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A624D" w14:textId="2F117A4F" w:rsidR="00E667C4" w:rsidRPr="0027037A" w:rsidRDefault="00E667C4" w:rsidP="00DD2578">
      <w:pPr>
        <w:tabs>
          <w:tab w:val="left" w:pos="426"/>
          <w:tab w:val="left" w:pos="2768"/>
          <w:tab w:val="left" w:pos="3076"/>
        </w:tabs>
        <w:spacing w:before="0" w:after="240" w:line="259" w:lineRule="auto"/>
        <w:jc w:val="center"/>
        <w:rPr>
          <w:rStyle w:val="berschrift1Zchn"/>
          <w:position w:val="8"/>
          <w:lang w:val="en-GB"/>
        </w:rPr>
      </w:pPr>
      <w:r w:rsidRPr="002E0959">
        <w:rPr>
          <w:rFonts w:cs="Arial"/>
          <w:b/>
          <w:noProof/>
          <w:color w:val="9AA700"/>
          <w:position w:val="4"/>
          <w:sz w:val="56"/>
          <w:szCs w:val="44"/>
          <w:lang w:eastAsia="de-AT"/>
        </w:rPr>
        <w:drawing>
          <wp:inline distT="0" distB="0" distL="0" distR="0" wp14:anchorId="3C00448E" wp14:editId="2E5ED1B4">
            <wp:extent cx="1097280" cy="548639"/>
            <wp:effectExtent l="0" t="0" r="7620" b="444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nclip_154_167_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57" cy="56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959" w:rsidRPr="0027037A">
        <w:rPr>
          <w:rFonts w:cs="Arial"/>
          <w:b/>
          <w:color w:val="9AA700"/>
          <w:position w:val="8"/>
          <w:sz w:val="56"/>
          <w:szCs w:val="44"/>
          <w:lang w:val="en-GB"/>
          <w14:textFill>
            <w14:gradFill>
              <w14:gsLst>
                <w14:gs w14:pos="0">
                  <w14:srgbClr w14:val="9AA700">
                    <w14:shade w14:val="30000"/>
                    <w14:satMod w14:val="115000"/>
                  </w14:srgbClr>
                </w14:gs>
                <w14:gs w14:pos="50000">
                  <w14:srgbClr w14:val="9AA700">
                    <w14:shade w14:val="67500"/>
                    <w14:satMod w14:val="115000"/>
                  </w14:srgbClr>
                </w14:gs>
                <w14:gs w14:pos="100000">
                  <w14:srgbClr w14:val="9AA7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850155" w:rsidRPr="000D2E65">
        <w:rPr>
          <w:rStyle w:val="berschrift1Zchn"/>
          <w:rFonts w:ascii="Arial Fett" w:hAnsi="Arial Fett"/>
          <w:position w:val="13"/>
        </w:rPr>
        <w:t>Lehrm</w:t>
      </w:r>
      <w:r w:rsidR="00EC7C4D" w:rsidRPr="000D2E65">
        <w:rPr>
          <w:rStyle w:val="berschrift1Zchn"/>
          <w:rFonts w:ascii="Arial Fett" w:hAnsi="Arial Fett"/>
          <w:position w:val="13"/>
        </w:rPr>
        <w:t>aterial</w:t>
      </w:r>
    </w:p>
    <w:p w14:paraId="1BF9AA8D" w14:textId="306667B9" w:rsidR="000C1059" w:rsidRPr="00A512C2" w:rsidRDefault="00BD5855" w:rsidP="00DD2578">
      <w:pPr>
        <w:pStyle w:val="berschrift2"/>
        <w:rPr>
          <w:lang w:val="de-AT"/>
        </w:rPr>
      </w:pPr>
      <w:r w:rsidRPr="00A512C2">
        <w:rPr>
          <w:lang w:val="de-AT"/>
        </w:rPr>
        <w:t>Con</w:t>
      </w:r>
      <w:r w:rsidR="002E0959" w:rsidRPr="00A512C2">
        <w:rPr>
          <w:lang w:val="de-AT"/>
        </w:rPr>
        <w:t>Clip</w:t>
      </w:r>
      <w:r w:rsidR="0027037A" w:rsidRPr="00A512C2">
        <w:rPr>
          <w:lang w:val="de-AT"/>
        </w:rPr>
        <w:t xml:space="preserve"> </w:t>
      </w:r>
      <w:r w:rsidR="002418BF" w:rsidRPr="00A512C2">
        <w:rPr>
          <w:lang w:val="de-AT"/>
        </w:rPr>
        <w:t>7</w:t>
      </w:r>
      <w:r w:rsidR="002E0959" w:rsidRPr="00A512C2">
        <w:rPr>
          <w:lang w:val="de-AT"/>
        </w:rPr>
        <w:t xml:space="preserve"> • </w:t>
      </w:r>
      <w:r w:rsidR="00A512C2" w:rsidRPr="00A512C2">
        <w:rPr>
          <w:lang w:val="de-AT"/>
        </w:rPr>
        <w:t>Richtige Dämmung eines zweischaligen Mauerwerks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3099"/>
        <w:gridCol w:w="3099"/>
      </w:tblGrid>
      <w:tr w:rsidR="00D763CF" w14:paraId="5DF350C3" w14:textId="77777777" w:rsidTr="003C7140">
        <w:tc>
          <w:tcPr>
            <w:tcW w:w="3020" w:type="dxa"/>
          </w:tcPr>
          <w:p w14:paraId="6D87BF73" w14:textId="4D843C5E" w:rsidR="003C7140" w:rsidRDefault="0080216B" w:rsidP="003C7140">
            <w:pPr>
              <w:rPr>
                <w:lang w:val="en-GB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650CB6E4" wp14:editId="10EC89FE">
                  <wp:extent cx="1836000" cy="1032725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clip7_snap (3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03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0BC8892E" w14:textId="604797C4" w:rsidR="003C7140" w:rsidRDefault="0080216B" w:rsidP="003C7140">
            <w:pPr>
              <w:jc w:val="center"/>
              <w:rPr>
                <w:lang w:val="en-GB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35961278" wp14:editId="46D0111C">
                  <wp:extent cx="1836000" cy="1032725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clip7_snap (5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03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27435A7E" w14:textId="3936170A" w:rsidR="003C7140" w:rsidRDefault="0080216B" w:rsidP="003C7140">
            <w:pPr>
              <w:jc w:val="right"/>
              <w:rPr>
                <w:lang w:val="en-GB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6B1EAE8D" wp14:editId="17E699C8">
                  <wp:extent cx="1836000" cy="103272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nclip7_snap (7)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03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634CBE" w14:textId="77777777" w:rsidR="00A512C2" w:rsidRDefault="00A512C2" w:rsidP="00A512C2">
      <w:pPr>
        <w:pStyle w:val="berschrift3"/>
        <w:rPr>
          <w:lang w:val="de-AT"/>
        </w:rPr>
      </w:pPr>
      <w:r>
        <w:rPr>
          <w:lang w:val="de-AT"/>
        </w:rPr>
        <w:br/>
        <w:t>Über ConClips</w:t>
      </w:r>
    </w:p>
    <w:p w14:paraId="1083ECC5" w14:textId="77777777" w:rsidR="00A512C2" w:rsidRDefault="00A512C2" w:rsidP="00A512C2">
      <w:r>
        <w:t>ConClip sind kurze Videos von 3 bis 4 Minuten Länge, die unmittelbare Lösungen für die Ausführung wichtiger Arbeitsschritte beim Passivhausbau anbieten. ConClips sind leicht verständliche Multimedia-Hilfsmittel für Bauarbeiter mit Wissensdefiziten, die auch in der Berufsaus- und Fortbildung eingesetzt werden können.</w:t>
      </w:r>
    </w:p>
    <w:p w14:paraId="301EE994" w14:textId="77777777" w:rsidR="00A512C2" w:rsidRDefault="00A512C2" w:rsidP="00A512C2">
      <w:pPr>
        <w:rPr>
          <w:b/>
        </w:rPr>
      </w:pPr>
      <w:r>
        <w:rPr>
          <w:b/>
        </w:rPr>
        <w:t>Dieses Lehrmaterial dient Ausbildnern und anderen Experten als Basis für den Einsatz von ConClip im Unterricht – es kann nach Bedarf adaptiert und ausgebaut werden.</w:t>
      </w:r>
    </w:p>
    <w:p w14:paraId="2CF3AC75" w14:textId="77777777" w:rsidR="00A512C2" w:rsidRDefault="00A512C2" w:rsidP="00A512C2">
      <w:pPr>
        <w:pStyle w:val="berschrift3"/>
        <w:rPr>
          <w:lang w:val="de-AT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lang w:val="de-AT"/>
          <w14:textOutline w14:w="3175" w14:cap="rnd" w14:cmpd="sng" w14:algn="ctr">
            <w14:noFill/>
            <w14:prstDash w14:val="solid"/>
            <w14:bevel/>
          </w14:textOutline>
        </w:rPr>
        <w:t>Wie sind ConClips gemacht?</w:t>
      </w:r>
    </w:p>
    <w:p w14:paraId="1B2BC83E" w14:textId="77777777" w:rsidR="00A512C2" w:rsidRDefault="00A512C2" w:rsidP="00A512C2">
      <w:r>
        <w:t>Jeder ConClip fokussiert sich auf einen Arbeitsvorgang.</w:t>
      </w:r>
    </w:p>
    <w:p w14:paraId="79ADADCA" w14:textId="77777777" w:rsidR="00A512C2" w:rsidRDefault="00A512C2" w:rsidP="00A512C2">
      <w:r>
        <w:t>Ein Arbeiter setzt die Arbeitsschritte in einem realistischen 1:1-Modell der Arbeitsumgebung.</w:t>
      </w:r>
    </w:p>
    <w:p w14:paraId="16F1123A" w14:textId="77777777" w:rsidR="00A512C2" w:rsidRDefault="00A512C2" w:rsidP="00A512C2">
      <w:r>
        <w:t>Der Sprecher im Off gibt kurze, leicht verständliche Erklärungen zum Gesehenen.</w:t>
      </w:r>
    </w:p>
    <w:p w14:paraId="3954E7A7" w14:textId="77777777" w:rsidR="00A512C2" w:rsidRDefault="00A512C2" w:rsidP="00A512C2">
      <w:r>
        <w:t>Zusätzlich gibt es Text-Inserts zu den wichtigsten Arbeitsschritten und Schlüsselbegriffen.</w:t>
      </w:r>
    </w:p>
    <w:p w14:paraId="0947CE6F" w14:textId="77777777" w:rsidR="00A512C2" w:rsidRDefault="00A512C2" w:rsidP="00A512C2">
      <w:r>
        <w:t>Zum Schluss werden die wichtigsten Arbeitsschritte und Schlüsselbegriffe wiederholt.</w:t>
      </w:r>
    </w:p>
    <w:p w14:paraId="22C726DB" w14:textId="77777777" w:rsidR="00A512C2" w:rsidRDefault="00A512C2" w:rsidP="00A512C2">
      <w:pPr>
        <w:pStyle w:val="berschrift3"/>
        <w:rPr>
          <w:lang w:val="de-AT"/>
        </w:rPr>
      </w:pPr>
      <w:r>
        <w:rPr>
          <w:lang w:val="de-AT"/>
        </w:rPr>
        <w:t>Begleitmaterial für Didaktik</w:t>
      </w:r>
    </w:p>
    <w:p w14:paraId="4D2A71AE" w14:textId="77777777" w:rsidR="00A512C2" w:rsidRDefault="00A512C2" w:rsidP="00A512C2">
      <w:r>
        <w:t>Auf folgender Seite finden Sie Materialien zu diesem Video, aufgeteilt in folgende Kategorien:</w:t>
      </w:r>
    </w:p>
    <w:p w14:paraId="7057FD0B" w14:textId="77777777" w:rsidR="00A512C2" w:rsidRDefault="00A512C2" w:rsidP="00A512C2">
      <w:pPr>
        <w:pStyle w:val="Listenabsatz"/>
        <w:numPr>
          <w:ilvl w:val="0"/>
          <w:numId w:val="18"/>
        </w:numPr>
        <w:ind w:left="426"/>
      </w:pPr>
      <w:r>
        <w:t>Der im Video gezeigte Arbeitsvorgang wird in eine Abfolge verständlicher einzelner Arbeitsschritte aufgeteilt.</w:t>
      </w:r>
    </w:p>
    <w:p w14:paraId="7A939138" w14:textId="77777777" w:rsidR="00A512C2" w:rsidRDefault="00A512C2" w:rsidP="00A512C2">
      <w:pPr>
        <w:pStyle w:val="Listenabsatz"/>
        <w:numPr>
          <w:ilvl w:val="0"/>
          <w:numId w:val="18"/>
        </w:numPr>
        <w:spacing w:after="0"/>
        <w:ind w:left="425" w:hanging="357"/>
      </w:pPr>
      <w:r>
        <w:t>Diese Arbeitsschritte werden auf drei Ebenen erklärt:</w:t>
      </w:r>
    </w:p>
    <w:p w14:paraId="0A3705DC" w14:textId="77777777" w:rsidR="00A512C2" w:rsidRDefault="00A512C2" w:rsidP="00A512C2">
      <w:pPr>
        <w:pStyle w:val="Listenabsatz"/>
        <w:numPr>
          <w:ilvl w:val="0"/>
          <w:numId w:val="19"/>
        </w:numPr>
        <w:spacing w:before="0"/>
        <w:ind w:left="851" w:hanging="357"/>
        <w:rPr>
          <w:color w:val="9AA700"/>
        </w:rPr>
      </w:pPr>
      <w:r>
        <w:t>Was wird gemacht?</w:t>
      </w:r>
    </w:p>
    <w:p w14:paraId="7BE88DC7" w14:textId="77777777" w:rsidR="00A512C2" w:rsidRDefault="00A512C2" w:rsidP="00A512C2">
      <w:pPr>
        <w:pStyle w:val="Listenabsatz"/>
        <w:numPr>
          <w:ilvl w:val="0"/>
          <w:numId w:val="19"/>
        </w:numPr>
        <w:ind w:left="851"/>
        <w:rPr>
          <w:color w:val="9AA700"/>
        </w:rPr>
      </w:pPr>
      <w:r>
        <w:t>Wie wird es gemacht?</w:t>
      </w:r>
    </w:p>
    <w:p w14:paraId="239408BA" w14:textId="77777777" w:rsidR="00A512C2" w:rsidRDefault="00A512C2" w:rsidP="00A512C2">
      <w:pPr>
        <w:pStyle w:val="Listenabsatz"/>
        <w:numPr>
          <w:ilvl w:val="0"/>
          <w:numId w:val="19"/>
        </w:numPr>
        <w:ind w:left="851"/>
        <w:rPr>
          <w:color w:val="9AA700"/>
        </w:rPr>
      </w:pPr>
      <w:r>
        <w:t>Warum wird es gemacht?</w:t>
      </w:r>
    </w:p>
    <w:p w14:paraId="011F7DBF" w14:textId="77777777" w:rsidR="00A512C2" w:rsidRDefault="00A512C2" w:rsidP="00A512C2">
      <w:pPr>
        <w:pStyle w:val="Listenabsatz"/>
        <w:numPr>
          <w:ilvl w:val="0"/>
          <w:numId w:val="20"/>
        </w:numPr>
        <w:ind w:left="425" w:hanging="357"/>
      </w:pPr>
      <w:r>
        <w:t>Definition einiger relevanter Schlüsselbegriffe.</w:t>
      </w:r>
    </w:p>
    <w:p w14:paraId="73CBF533" w14:textId="3027C860" w:rsidR="00E82B3C" w:rsidRPr="00A512C2" w:rsidRDefault="00A512C2" w:rsidP="00A512C2">
      <w:pPr>
        <w:rPr>
          <w:b/>
          <w:lang w:val="en-GB"/>
        </w:rPr>
      </w:pPr>
      <w:r w:rsidRPr="00A512C2">
        <w:rPr>
          <w:b/>
        </w:rPr>
        <w:t>Bitte ergänzen Sie im Dokument jene Inhalte, die Ihnen im Unterricht wichtig sind – etwa Erklärungen, warum ein Arbeitsschritt so zu tun ist, und ergänzen Sie Schlüsselbegriffe.</w:t>
      </w:r>
      <w:r w:rsidR="00E82B3C" w:rsidRPr="00A512C2">
        <w:rPr>
          <w:b/>
          <w:lang w:val="en-GB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3113"/>
      </w:tblGrid>
      <w:tr w:rsidR="000D2E65" w:rsidRPr="008162A9" w14:paraId="2D530CAA" w14:textId="77777777" w:rsidTr="001661DB">
        <w:tc>
          <w:tcPr>
            <w:tcW w:w="9062" w:type="dxa"/>
            <w:gridSpan w:val="3"/>
            <w:shd w:val="clear" w:color="auto" w:fill="D9D9D9" w:themeFill="background1" w:themeFillShade="D9"/>
          </w:tcPr>
          <w:p w14:paraId="4D7F725C" w14:textId="77777777" w:rsidR="000D2E65" w:rsidRPr="008162A9" w:rsidRDefault="000D2E65" w:rsidP="001661DB">
            <w:pPr>
              <w:spacing w:before="40" w:after="40"/>
              <w:rPr>
                <w:b/>
              </w:rPr>
            </w:pPr>
            <w:r w:rsidRPr="008162A9">
              <w:rPr>
                <w:b/>
                <w:caps/>
              </w:rPr>
              <w:lastRenderedPageBreak/>
              <w:t>ARBEITSSCHRITTE</w:t>
            </w:r>
          </w:p>
        </w:tc>
      </w:tr>
      <w:tr w:rsidR="000D2E65" w:rsidRPr="008162A9" w14:paraId="68515C71" w14:textId="77777777" w:rsidTr="008C7769">
        <w:tc>
          <w:tcPr>
            <w:tcW w:w="2547" w:type="dxa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6619960B" w14:textId="77777777" w:rsidR="000D2E65" w:rsidRPr="008162A9" w:rsidRDefault="000D2E65" w:rsidP="001661DB">
            <w:pPr>
              <w:tabs>
                <w:tab w:val="right" w:pos="2614"/>
              </w:tabs>
              <w:spacing w:before="40" w:after="40"/>
              <w:rPr>
                <w:b/>
                <w:caps/>
              </w:rPr>
            </w:pPr>
            <w:r w:rsidRPr="008162A9">
              <w:rPr>
                <w:rFonts w:ascii="Arial Fett" w:hAnsi="Arial Fett"/>
                <w:b/>
              </w:rPr>
              <w:t>WAS wird</w:t>
            </w:r>
            <w:r w:rsidRPr="008162A9">
              <w:rPr>
                <w:b/>
                <w:caps/>
              </w:rPr>
              <w:t xml:space="preserve"> </w:t>
            </w:r>
            <w:r w:rsidRPr="008162A9">
              <w:rPr>
                <w:rFonts w:ascii="Arial Fett" w:hAnsi="Arial Fett"/>
                <w:b/>
              </w:rPr>
              <w:t>gemacht</w:t>
            </w:r>
            <w:r w:rsidRPr="008162A9">
              <w:rPr>
                <w:b/>
                <w:caps/>
              </w:rPr>
              <w:t>?</w:t>
            </w:r>
          </w:p>
        </w:tc>
        <w:tc>
          <w:tcPr>
            <w:tcW w:w="340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7E9E1E5A" w14:textId="77777777" w:rsidR="000D2E65" w:rsidRPr="008162A9" w:rsidRDefault="000D2E65" w:rsidP="001661DB">
            <w:pPr>
              <w:spacing w:before="40" w:after="40"/>
              <w:rPr>
                <w:b/>
                <w:caps/>
              </w:rPr>
            </w:pPr>
            <w:r w:rsidRPr="008162A9">
              <w:rPr>
                <w:b/>
                <w:caps/>
              </w:rPr>
              <w:t xml:space="preserve">wie </w:t>
            </w:r>
            <w:r w:rsidRPr="008162A9">
              <w:rPr>
                <w:b/>
              </w:rPr>
              <w:t>wird es gemacht</w:t>
            </w:r>
            <w:r w:rsidRPr="008162A9">
              <w:rPr>
                <w:b/>
                <w:caps/>
              </w:rPr>
              <w:t>?</w:t>
            </w:r>
          </w:p>
        </w:tc>
        <w:tc>
          <w:tcPr>
            <w:tcW w:w="3113" w:type="dxa"/>
            <w:tcBorders>
              <w:left w:val="dashSmallGap" w:sz="4" w:space="0" w:color="auto"/>
            </w:tcBorders>
            <w:shd w:val="clear" w:color="auto" w:fill="D9D9D9" w:themeFill="background1" w:themeFillShade="D9"/>
          </w:tcPr>
          <w:p w14:paraId="12FF544A" w14:textId="77777777" w:rsidR="000D2E65" w:rsidRPr="008162A9" w:rsidRDefault="000D2E65" w:rsidP="001661DB">
            <w:pPr>
              <w:spacing w:before="40" w:after="40"/>
              <w:rPr>
                <w:b/>
                <w:caps/>
              </w:rPr>
            </w:pPr>
            <w:r w:rsidRPr="008162A9">
              <w:rPr>
                <w:b/>
                <w:caps/>
              </w:rPr>
              <w:t xml:space="preserve">warum </w:t>
            </w:r>
            <w:r w:rsidRPr="008162A9">
              <w:rPr>
                <w:b/>
              </w:rPr>
              <w:t>wird es gemacht</w:t>
            </w:r>
            <w:r w:rsidRPr="008162A9">
              <w:rPr>
                <w:b/>
                <w:caps/>
              </w:rPr>
              <w:t>?</w:t>
            </w:r>
          </w:p>
        </w:tc>
      </w:tr>
      <w:tr w:rsidR="00CB705F" w:rsidRPr="001B4CB3" w14:paraId="6128E6E9" w14:textId="77777777" w:rsidTr="00AD607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064A0831" w14:textId="4796C72E" w:rsidR="00CB705F" w:rsidRPr="001B4CB3" w:rsidRDefault="000D2E65" w:rsidP="004629AE">
            <w:pPr>
              <w:spacing w:before="40" w:after="40"/>
              <w:rPr>
                <w:b/>
              </w:rPr>
            </w:pPr>
            <w:r w:rsidRPr="001B4CB3">
              <w:rPr>
                <w:b/>
              </w:rPr>
              <w:t>Richtige Dämmung eines zweischaligen Mauerwerks</w:t>
            </w:r>
          </w:p>
        </w:tc>
      </w:tr>
      <w:tr w:rsidR="0080216B" w:rsidRPr="001B4CB3" w14:paraId="3981E589" w14:textId="77777777" w:rsidTr="008C7769">
        <w:tc>
          <w:tcPr>
            <w:tcW w:w="2547" w:type="dxa"/>
            <w:tcBorders>
              <w:right w:val="dashSmallGap" w:sz="4" w:space="0" w:color="auto"/>
            </w:tcBorders>
          </w:tcPr>
          <w:p w14:paraId="17EEF1FF" w14:textId="230C5683" w:rsidR="0080216B" w:rsidRPr="001B4CB3" w:rsidRDefault="008C7769" w:rsidP="0080216B">
            <w:pPr>
              <w:spacing w:before="40" w:after="40"/>
            </w:pPr>
            <w:r>
              <w:t xml:space="preserve">Die </w:t>
            </w:r>
            <w:r>
              <w:t>Oberfläche der tragenden Wand</w:t>
            </w:r>
            <w:r>
              <w:t xml:space="preserve"> muss geglättet werden</w:t>
            </w:r>
            <w:r w:rsidR="0080216B" w:rsidRPr="001B4CB3">
              <w:t>.</w:t>
            </w:r>
          </w:p>
        </w:tc>
        <w:tc>
          <w:tcPr>
            <w:tcW w:w="34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4C67730" w14:textId="0B88E298" w:rsidR="0080216B" w:rsidRPr="001B4CB3" w:rsidRDefault="008C7769" w:rsidP="0080216B">
            <w:pPr>
              <w:spacing w:before="40" w:after="40"/>
            </w:pPr>
            <w:r>
              <w:t xml:space="preserve">Alle </w:t>
            </w:r>
            <w:r>
              <w:t>überstehende</w:t>
            </w:r>
            <w:r>
              <w:t>n</w:t>
            </w:r>
            <w:r>
              <w:t xml:space="preserve"> Mörtelrückstände</w:t>
            </w:r>
            <w:r>
              <w:t xml:space="preserve"> gehören entfernt</w:t>
            </w:r>
            <w:r w:rsidR="0080216B" w:rsidRPr="001B4CB3">
              <w:t>.</w:t>
            </w:r>
          </w:p>
        </w:tc>
        <w:tc>
          <w:tcPr>
            <w:tcW w:w="3113" w:type="dxa"/>
            <w:tcBorders>
              <w:left w:val="dashSmallGap" w:sz="4" w:space="0" w:color="auto"/>
            </w:tcBorders>
          </w:tcPr>
          <w:p w14:paraId="0CD74515" w14:textId="1D905170" w:rsidR="0080216B" w:rsidRPr="001B4CB3" w:rsidRDefault="008C7769" w:rsidP="008C7769">
            <w:pPr>
              <w:spacing w:before="40" w:after="40"/>
            </w:pPr>
            <w:r>
              <w:t xml:space="preserve">Durch die glatte Oberfläche </w:t>
            </w:r>
            <w:r w:rsidRPr="008C7769">
              <w:t xml:space="preserve">gibt es keine Hohlräume </w:t>
            </w:r>
            <w:r w:rsidRPr="008C7769">
              <w:t>zwischen den Dämmplatten und der tragenden Wand</w:t>
            </w:r>
            <w:r w:rsidRPr="008C7769">
              <w:t>.</w:t>
            </w:r>
          </w:p>
        </w:tc>
      </w:tr>
      <w:tr w:rsidR="001434D1" w:rsidRPr="001B4CB3" w14:paraId="62C1B154" w14:textId="77777777" w:rsidTr="008C7769">
        <w:tc>
          <w:tcPr>
            <w:tcW w:w="2547" w:type="dxa"/>
            <w:tcBorders>
              <w:right w:val="dashSmallGap" w:sz="4" w:space="0" w:color="auto"/>
            </w:tcBorders>
          </w:tcPr>
          <w:p w14:paraId="583A6432" w14:textId="7B3AA5F2" w:rsidR="001434D1" w:rsidRPr="001B4CB3" w:rsidRDefault="008C7769" w:rsidP="008C7769">
            <w:pPr>
              <w:spacing w:before="40" w:after="40"/>
            </w:pPr>
            <w:r>
              <w:t>Unter dem</w:t>
            </w:r>
            <w:r>
              <w:t xml:space="preserve"> Fußpunkt eine Feuchtigkeits</w:t>
            </w:r>
            <w:r w:rsidR="00753E2B">
              <w:t>-</w:t>
            </w:r>
            <w:r>
              <w:t xml:space="preserve">abdichtung </w:t>
            </w:r>
            <w:r>
              <w:t>anbringen.</w:t>
            </w:r>
          </w:p>
        </w:tc>
        <w:tc>
          <w:tcPr>
            <w:tcW w:w="34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322C853" w14:textId="6139BD8B" w:rsidR="001434D1" w:rsidRPr="001B4CB3" w:rsidRDefault="001434D1" w:rsidP="001434D1">
            <w:pPr>
              <w:spacing w:before="40" w:after="40"/>
            </w:pPr>
          </w:p>
        </w:tc>
        <w:tc>
          <w:tcPr>
            <w:tcW w:w="3113" w:type="dxa"/>
            <w:tcBorders>
              <w:left w:val="dashSmallGap" w:sz="4" w:space="0" w:color="auto"/>
            </w:tcBorders>
          </w:tcPr>
          <w:p w14:paraId="786C0326" w14:textId="760A4A80" w:rsidR="001434D1" w:rsidRPr="001B4CB3" w:rsidRDefault="001434D1" w:rsidP="001434D1">
            <w:pPr>
              <w:spacing w:before="40" w:after="40"/>
            </w:pPr>
          </w:p>
        </w:tc>
      </w:tr>
      <w:tr w:rsidR="00C055EE" w:rsidRPr="001B4CB3" w14:paraId="046F536A" w14:textId="77777777" w:rsidTr="008C7769">
        <w:trPr>
          <w:trHeight w:val="488"/>
        </w:trPr>
        <w:tc>
          <w:tcPr>
            <w:tcW w:w="2547" w:type="dxa"/>
            <w:vMerge w:val="restart"/>
            <w:tcBorders>
              <w:right w:val="dashSmallGap" w:sz="4" w:space="0" w:color="auto"/>
            </w:tcBorders>
          </w:tcPr>
          <w:p w14:paraId="3E89AC59" w14:textId="50DFF190" w:rsidR="00C055EE" w:rsidRPr="001B4CB3" w:rsidRDefault="008C7769" w:rsidP="008C7769">
            <w:pPr>
              <w:spacing w:before="40" w:after="40"/>
            </w:pPr>
            <w:r>
              <w:t>Am Fußpunkt wasserabweisende</w:t>
            </w:r>
            <w:r w:rsidRPr="008C7769">
              <w:t xml:space="preserve"> Dämm</w:t>
            </w:r>
            <w:r>
              <w:t>platten</w:t>
            </w:r>
            <w:r w:rsidRPr="008C7769">
              <w:t xml:space="preserve"> </w:t>
            </w:r>
            <w:r>
              <w:t>verbauen</w:t>
            </w:r>
            <w:r w:rsidRPr="008C7769">
              <w:t>.</w:t>
            </w:r>
          </w:p>
        </w:tc>
        <w:tc>
          <w:tcPr>
            <w:tcW w:w="3402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266D7B13" w14:textId="5EEB2870" w:rsidR="00C055EE" w:rsidRPr="001B4CB3" w:rsidRDefault="008C7769" w:rsidP="008C7769">
            <w:pPr>
              <w:spacing w:before="40" w:after="40"/>
            </w:pPr>
            <w:r>
              <w:t>Die Dämmplatten werden in zwei Schichten angebracht.</w:t>
            </w:r>
          </w:p>
        </w:tc>
        <w:tc>
          <w:tcPr>
            <w:tcW w:w="3113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65EB06C3" w14:textId="3C04FD12" w:rsidR="00C055EE" w:rsidRPr="001B4CB3" w:rsidRDefault="00C055EE" w:rsidP="001434D1">
            <w:pPr>
              <w:spacing w:before="40" w:after="40"/>
            </w:pPr>
          </w:p>
        </w:tc>
      </w:tr>
      <w:tr w:rsidR="00C055EE" w:rsidRPr="001B4CB3" w14:paraId="7B33F19F" w14:textId="77777777" w:rsidTr="008C7769">
        <w:trPr>
          <w:trHeight w:val="487"/>
        </w:trPr>
        <w:tc>
          <w:tcPr>
            <w:tcW w:w="2547" w:type="dxa"/>
            <w:vMerge/>
            <w:tcBorders>
              <w:right w:val="dashSmallGap" w:sz="4" w:space="0" w:color="auto"/>
            </w:tcBorders>
          </w:tcPr>
          <w:p w14:paraId="5F77AC6F" w14:textId="77777777" w:rsidR="00C055EE" w:rsidRPr="001B4CB3" w:rsidRDefault="00C055EE" w:rsidP="001434D1">
            <w:pPr>
              <w:spacing w:before="40" w:after="40"/>
            </w:pP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</w:tcBorders>
          </w:tcPr>
          <w:p w14:paraId="5AEFB691" w14:textId="5BF83219" w:rsidR="00C055EE" w:rsidRPr="001B4CB3" w:rsidRDefault="008C7769" w:rsidP="00C055EE">
            <w:pPr>
              <w:spacing w:before="40" w:after="40"/>
            </w:pPr>
            <w:r>
              <w:t>Die Oberseite der wa</w:t>
            </w:r>
            <w:r w:rsidR="00753E2B">
              <w:t>sserabweis</w:t>
            </w:r>
            <w:r>
              <w:t>enden Dämmplatten wird so zugeschnitten, dass ein Gefälle nach außen haben</w:t>
            </w:r>
          </w:p>
        </w:tc>
        <w:tc>
          <w:tcPr>
            <w:tcW w:w="3113" w:type="dxa"/>
            <w:tcBorders>
              <w:top w:val="dashSmallGap" w:sz="4" w:space="0" w:color="auto"/>
              <w:left w:val="dashSmallGap" w:sz="4" w:space="0" w:color="auto"/>
            </w:tcBorders>
          </w:tcPr>
          <w:p w14:paraId="0D1F0C9F" w14:textId="3D1EA012" w:rsidR="00C055EE" w:rsidRPr="001B4CB3" w:rsidRDefault="00C055EE" w:rsidP="00C055EE">
            <w:pPr>
              <w:spacing w:before="40" w:after="40"/>
            </w:pPr>
          </w:p>
        </w:tc>
      </w:tr>
      <w:tr w:rsidR="00C055EE" w:rsidRPr="001B4CB3" w14:paraId="5B59ACC7" w14:textId="77777777" w:rsidTr="008C7769">
        <w:trPr>
          <w:trHeight w:val="526"/>
        </w:trPr>
        <w:tc>
          <w:tcPr>
            <w:tcW w:w="2547" w:type="dxa"/>
            <w:vMerge w:val="restart"/>
            <w:tcBorders>
              <w:right w:val="dashSmallGap" w:sz="4" w:space="0" w:color="auto"/>
            </w:tcBorders>
          </w:tcPr>
          <w:p w14:paraId="792F71CD" w14:textId="16CB9E10" w:rsidR="00C055EE" w:rsidRPr="001B4CB3" w:rsidRDefault="00753E2B" w:rsidP="00753E2B">
            <w:pPr>
              <w:spacing w:before="40" w:after="40"/>
            </w:pPr>
            <w:r>
              <w:t xml:space="preserve">Auf die </w:t>
            </w:r>
            <w:r>
              <w:t>Oberseite der wasserabweisenden Dämmplatten</w:t>
            </w:r>
            <w:r>
              <w:t xml:space="preserve"> kommt eine Feuchtigkeits-abdichtung.</w:t>
            </w:r>
          </w:p>
        </w:tc>
        <w:tc>
          <w:tcPr>
            <w:tcW w:w="3402" w:type="dxa"/>
            <w:tcBorders>
              <w:left w:val="dashSmallGap" w:sz="4" w:space="0" w:color="auto"/>
            </w:tcBorders>
          </w:tcPr>
          <w:p w14:paraId="319A7306" w14:textId="371CFD80" w:rsidR="00C055EE" w:rsidRPr="001B4CB3" w:rsidRDefault="00753E2B" w:rsidP="00C055EE">
            <w:pPr>
              <w:spacing w:before="40" w:after="40"/>
            </w:pPr>
            <w:r w:rsidRPr="00753E2B">
              <w:t>Die obere Feuchtigkeitsabdichtung mit Heißluft erwärmen</w:t>
            </w:r>
            <w:r>
              <w:t>.</w:t>
            </w:r>
          </w:p>
        </w:tc>
        <w:tc>
          <w:tcPr>
            <w:tcW w:w="3113" w:type="dxa"/>
            <w:vMerge w:val="restart"/>
            <w:tcBorders>
              <w:left w:val="dashSmallGap" w:sz="4" w:space="0" w:color="auto"/>
            </w:tcBorders>
          </w:tcPr>
          <w:p w14:paraId="715EC287" w14:textId="6BD946C9" w:rsidR="00C055EE" w:rsidRPr="001B4CB3" w:rsidRDefault="00753E2B" w:rsidP="00753E2B">
            <w:pPr>
              <w:spacing w:before="40" w:after="40"/>
            </w:pPr>
            <w:r>
              <w:t xml:space="preserve">Die </w:t>
            </w:r>
            <w:r w:rsidRPr="00753E2B">
              <w:t xml:space="preserve">Feuchtigkeitsabdichtung </w:t>
            </w:r>
            <w:r>
              <w:t>hat ein Gefälle nach außen, damit sich Feuchtigkeit nicht in der Wand festsetzt.</w:t>
            </w:r>
            <w:r w:rsidR="00C055EE" w:rsidRPr="001B4CB3">
              <w:t>.</w:t>
            </w:r>
          </w:p>
        </w:tc>
      </w:tr>
      <w:tr w:rsidR="00C055EE" w:rsidRPr="001B4CB3" w14:paraId="79A4C833" w14:textId="77777777" w:rsidTr="008C7769">
        <w:trPr>
          <w:trHeight w:val="613"/>
        </w:trPr>
        <w:tc>
          <w:tcPr>
            <w:tcW w:w="2547" w:type="dxa"/>
            <w:vMerge/>
            <w:tcBorders>
              <w:right w:val="dashSmallGap" w:sz="4" w:space="0" w:color="auto"/>
            </w:tcBorders>
          </w:tcPr>
          <w:p w14:paraId="5C2521BD" w14:textId="77777777" w:rsidR="00C055EE" w:rsidRPr="001B4CB3" w:rsidRDefault="00C055EE" w:rsidP="00C055EE">
            <w:pPr>
              <w:spacing w:before="40" w:after="40"/>
            </w:pP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</w:tcBorders>
          </w:tcPr>
          <w:p w14:paraId="7724EC62" w14:textId="1BA7EF69" w:rsidR="00C055EE" w:rsidRPr="001B4CB3" w:rsidRDefault="00753E2B" w:rsidP="00C055EE">
            <w:pPr>
              <w:spacing w:before="40" w:after="40"/>
            </w:pPr>
            <w:r>
              <w:t xml:space="preserve">Abdichtung </w:t>
            </w:r>
            <w:r w:rsidRPr="00753E2B">
              <w:t>anschließend an der Klinkermauer festdrücken.</w:t>
            </w:r>
          </w:p>
        </w:tc>
        <w:tc>
          <w:tcPr>
            <w:tcW w:w="3113" w:type="dxa"/>
            <w:vMerge/>
            <w:tcBorders>
              <w:left w:val="dashSmallGap" w:sz="4" w:space="0" w:color="auto"/>
            </w:tcBorders>
          </w:tcPr>
          <w:p w14:paraId="178C3A49" w14:textId="61A251D9" w:rsidR="00C055EE" w:rsidRPr="001B4CB3" w:rsidRDefault="00C055EE" w:rsidP="00C055EE">
            <w:pPr>
              <w:spacing w:before="40" w:after="40"/>
            </w:pPr>
          </w:p>
        </w:tc>
      </w:tr>
      <w:tr w:rsidR="007E5BD2" w:rsidRPr="001B4CB3" w14:paraId="15772FD8" w14:textId="77777777" w:rsidTr="008C7769">
        <w:trPr>
          <w:trHeight w:val="1280"/>
        </w:trPr>
        <w:tc>
          <w:tcPr>
            <w:tcW w:w="2547" w:type="dxa"/>
            <w:tcBorders>
              <w:right w:val="dashSmallGap" w:sz="4" w:space="0" w:color="auto"/>
            </w:tcBorders>
          </w:tcPr>
          <w:p w14:paraId="1A463253" w14:textId="7648D63C" w:rsidR="007E5BD2" w:rsidRPr="001B4CB3" w:rsidRDefault="00753E2B" w:rsidP="00753E2B">
            <w:pPr>
              <w:spacing w:before="40" w:after="40"/>
            </w:pPr>
            <w:r w:rsidRPr="00753E2B">
              <w:t xml:space="preserve">Löcher für die Luftschichtanker </w:t>
            </w:r>
            <w:r>
              <w:t xml:space="preserve">bohren </w:t>
            </w:r>
            <w:r w:rsidRPr="00753E2B">
              <w:t xml:space="preserve">und die Anker </w:t>
            </w:r>
            <w:r>
              <w:t>einbringen</w:t>
            </w:r>
            <w:r w:rsidRPr="00753E2B">
              <w:t>.</w:t>
            </w:r>
          </w:p>
        </w:tc>
        <w:tc>
          <w:tcPr>
            <w:tcW w:w="34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2056070" w14:textId="549D2ADB" w:rsidR="007E5BD2" w:rsidRPr="001B4CB3" w:rsidRDefault="00753E2B" w:rsidP="00C055EE">
            <w:pPr>
              <w:spacing w:before="40" w:after="40"/>
            </w:pPr>
            <w:r>
              <w:t>Über die notwendige Anzahl und Abstände der Anker informiert der Hersteller.</w:t>
            </w:r>
          </w:p>
        </w:tc>
        <w:tc>
          <w:tcPr>
            <w:tcW w:w="3113" w:type="dxa"/>
            <w:tcBorders>
              <w:left w:val="dashSmallGap" w:sz="4" w:space="0" w:color="auto"/>
            </w:tcBorders>
          </w:tcPr>
          <w:p w14:paraId="73516AB2" w14:textId="4447B6F7" w:rsidR="007E5BD2" w:rsidRPr="001B4CB3" w:rsidRDefault="00753E2B" w:rsidP="00753E2B">
            <w:pPr>
              <w:spacing w:before="40" w:after="40"/>
            </w:pPr>
            <w:r>
              <w:t xml:space="preserve">Die </w:t>
            </w:r>
            <w:r w:rsidRPr="00753E2B">
              <w:t>Luftschichtanker</w:t>
            </w:r>
            <w:r>
              <w:t xml:space="preserve"> dienen zur Stabilität und Quersteifigkeit der Außenschale</w:t>
            </w:r>
            <w:r w:rsidR="007E5BD2" w:rsidRPr="001B4CB3">
              <w:t>.</w:t>
            </w:r>
          </w:p>
        </w:tc>
      </w:tr>
      <w:tr w:rsidR="007E5BD2" w:rsidRPr="001B4CB3" w14:paraId="27A1CE73" w14:textId="77777777" w:rsidTr="008C7769">
        <w:trPr>
          <w:trHeight w:val="488"/>
        </w:trPr>
        <w:tc>
          <w:tcPr>
            <w:tcW w:w="2547" w:type="dxa"/>
            <w:vMerge w:val="restart"/>
            <w:tcBorders>
              <w:right w:val="dashSmallGap" w:sz="4" w:space="0" w:color="auto"/>
            </w:tcBorders>
          </w:tcPr>
          <w:p w14:paraId="4034C4F0" w14:textId="62F7D3DD" w:rsidR="007E5BD2" w:rsidRPr="001B4CB3" w:rsidRDefault="00753E2B" w:rsidP="00753E2B">
            <w:pPr>
              <w:spacing w:before="40" w:after="40"/>
            </w:pPr>
            <w:r w:rsidRPr="00753E2B">
              <w:t xml:space="preserve">Die </w:t>
            </w:r>
            <w:r w:rsidRPr="00753E2B">
              <w:t xml:space="preserve">zwei Schichten </w:t>
            </w:r>
            <w:r w:rsidRPr="00753E2B">
              <w:t xml:space="preserve">Dämmplatten werden </w:t>
            </w:r>
            <w:r>
              <w:t xml:space="preserve">an der tragenden Wand, der Innenschale, </w:t>
            </w:r>
            <w:r w:rsidRPr="00753E2B">
              <w:t>angebracht.</w:t>
            </w:r>
          </w:p>
        </w:tc>
        <w:tc>
          <w:tcPr>
            <w:tcW w:w="3402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374039A" w14:textId="0286B628" w:rsidR="007E5BD2" w:rsidRPr="001B4CB3" w:rsidRDefault="00753E2B" w:rsidP="00395915">
            <w:pPr>
              <w:spacing w:before="40" w:after="40"/>
            </w:pPr>
            <w:r w:rsidRPr="00753E2B">
              <w:t>Mit der Dämmung an der Ecke beginnen</w:t>
            </w:r>
            <w:r w:rsidR="00395915" w:rsidRPr="001B4CB3">
              <w:t>.</w:t>
            </w:r>
          </w:p>
        </w:tc>
        <w:tc>
          <w:tcPr>
            <w:tcW w:w="3113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54BB11AC" w14:textId="77777777" w:rsidR="007E5BD2" w:rsidRPr="001B4CB3" w:rsidRDefault="007E5BD2" w:rsidP="000A3C87">
            <w:pPr>
              <w:spacing w:before="40" w:after="40"/>
            </w:pPr>
          </w:p>
        </w:tc>
      </w:tr>
      <w:tr w:rsidR="00395915" w:rsidRPr="001B4CB3" w14:paraId="3DD4EF5E" w14:textId="77777777" w:rsidTr="008C7769">
        <w:trPr>
          <w:trHeight w:val="488"/>
        </w:trPr>
        <w:tc>
          <w:tcPr>
            <w:tcW w:w="2547" w:type="dxa"/>
            <w:vMerge/>
            <w:tcBorders>
              <w:right w:val="dashSmallGap" w:sz="4" w:space="0" w:color="auto"/>
            </w:tcBorders>
          </w:tcPr>
          <w:p w14:paraId="25301A5F" w14:textId="77777777" w:rsidR="00395915" w:rsidRPr="001B4CB3" w:rsidRDefault="00395915" w:rsidP="00395915">
            <w:pPr>
              <w:spacing w:before="40" w:after="40"/>
            </w:pPr>
          </w:p>
        </w:tc>
        <w:tc>
          <w:tcPr>
            <w:tcW w:w="3402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1706E6D" w14:textId="1D0E3B0D" w:rsidR="00395915" w:rsidRPr="001B4CB3" w:rsidRDefault="00C8670F" w:rsidP="00C8670F">
            <w:pPr>
              <w:spacing w:before="40" w:after="40"/>
            </w:pPr>
            <w:r w:rsidRPr="00C8670F">
              <w:t xml:space="preserve">Die </w:t>
            </w:r>
            <w:r>
              <w:t>untersten</w:t>
            </w:r>
            <w:r w:rsidRPr="00C8670F">
              <w:t xml:space="preserve"> Platte</w:t>
            </w:r>
            <w:r>
              <w:t>n</w:t>
            </w:r>
            <w:r w:rsidRPr="00C8670F">
              <w:t xml:space="preserve"> </w:t>
            </w:r>
            <w:r>
              <w:t xml:space="preserve">gehören </w:t>
            </w:r>
            <w:r w:rsidRPr="00C8670F">
              <w:t xml:space="preserve">schräg </w:t>
            </w:r>
            <w:r>
              <w:t>zugeschnitten – im Winkel der unteren Feuchtigkeitsabdichtung.</w:t>
            </w:r>
          </w:p>
        </w:tc>
        <w:tc>
          <w:tcPr>
            <w:tcW w:w="3113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1149231E" w14:textId="2F84E7BC" w:rsidR="00395915" w:rsidRPr="001B4CB3" w:rsidRDefault="00395915" w:rsidP="00395915">
            <w:pPr>
              <w:spacing w:before="40" w:after="40"/>
            </w:pPr>
          </w:p>
        </w:tc>
      </w:tr>
      <w:tr w:rsidR="00395915" w:rsidRPr="001B4CB3" w14:paraId="00E324D3" w14:textId="77777777" w:rsidTr="008C7769">
        <w:trPr>
          <w:trHeight w:val="488"/>
        </w:trPr>
        <w:tc>
          <w:tcPr>
            <w:tcW w:w="2547" w:type="dxa"/>
            <w:vMerge/>
            <w:tcBorders>
              <w:right w:val="dashSmallGap" w:sz="4" w:space="0" w:color="auto"/>
            </w:tcBorders>
          </w:tcPr>
          <w:p w14:paraId="15185253" w14:textId="77777777" w:rsidR="00395915" w:rsidRPr="001B4CB3" w:rsidRDefault="00395915" w:rsidP="00395915">
            <w:pPr>
              <w:spacing w:before="40" w:after="40"/>
            </w:pPr>
          </w:p>
        </w:tc>
        <w:tc>
          <w:tcPr>
            <w:tcW w:w="3402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611AF62B" w14:textId="3BCE37D3" w:rsidR="00395915" w:rsidRPr="001B4CB3" w:rsidRDefault="00C8670F" w:rsidP="00C8670F">
            <w:pPr>
              <w:spacing w:before="40" w:after="40"/>
            </w:pPr>
            <w:r w:rsidRPr="00C8670F">
              <w:t>Die Platten</w:t>
            </w:r>
            <w:r>
              <w:t xml:space="preserve"> </w:t>
            </w:r>
            <w:r>
              <w:t>über die Anker schieben</w:t>
            </w:r>
            <w:r>
              <w:t>.</w:t>
            </w:r>
          </w:p>
        </w:tc>
        <w:tc>
          <w:tcPr>
            <w:tcW w:w="3113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6262BC6A" w14:textId="77777777" w:rsidR="00395915" w:rsidRPr="001B4CB3" w:rsidRDefault="00395915" w:rsidP="00395915">
            <w:pPr>
              <w:spacing w:before="40" w:after="40"/>
            </w:pPr>
          </w:p>
        </w:tc>
      </w:tr>
      <w:tr w:rsidR="00395915" w:rsidRPr="001B4CB3" w14:paraId="6D752E95" w14:textId="77777777" w:rsidTr="008C7769">
        <w:trPr>
          <w:trHeight w:val="488"/>
        </w:trPr>
        <w:tc>
          <w:tcPr>
            <w:tcW w:w="2547" w:type="dxa"/>
            <w:vMerge/>
            <w:tcBorders>
              <w:right w:val="dashSmallGap" w:sz="4" w:space="0" w:color="auto"/>
            </w:tcBorders>
          </w:tcPr>
          <w:p w14:paraId="6897DEFA" w14:textId="77777777" w:rsidR="00395915" w:rsidRPr="001B4CB3" w:rsidRDefault="00395915" w:rsidP="00395915">
            <w:pPr>
              <w:spacing w:before="40" w:after="40"/>
            </w:pPr>
          </w:p>
        </w:tc>
        <w:tc>
          <w:tcPr>
            <w:tcW w:w="3402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2551FC22" w14:textId="568A41E4" w:rsidR="00395915" w:rsidRPr="001B4CB3" w:rsidRDefault="00C8670F" w:rsidP="00395915">
            <w:pPr>
              <w:spacing w:before="40" w:after="40"/>
            </w:pPr>
            <w:r>
              <w:t>Die Platten müssen in jeder Reihe versetzt angeordnet sein.</w:t>
            </w:r>
          </w:p>
        </w:tc>
        <w:tc>
          <w:tcPr>
            <w:tcW w:w="3113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554259A0" w14:textId="7804C27E" w:rsidR="00395915" w:rsidRPr="001B4CB3" w:rsidRDefault="00395915" w:rsidP="00395915">
            <w:pPr>
              <w:spacing w:before="40" w:after="40"/>
            </w:pPr>
          </w:p>
        </w:tc>
      </w:tr>
      <w:tr w:rsidR="00395915" w:rsidRPr="001B4CB3" w14:paraId="1455F2FF" w14:textId="77777777" w:rsidTr="008C7769">
        <w:trPr>
          <w:trHeight w:val="487"/>
        </w:trPr>
        <w:tc>
          <w:tcPr>
            <w:tcW w:w="2547" w:type="dxa"/>
            <w:vMerge/>
            <w:tcBorders>
              <w:right w:val="dashSmallGap" w:sz="4" w:space="0" w:color="auto"/>
            </w:tcBorders>
          </w:tcPr>
          <w:p w14:paraId="0579D8E3" w14:textId="77777777" w:rsidR="00395915" w:rsidRPr="001B4CB3" w:rsidRDefault="00395915" w:rsidP="00395915">
            <w:pPr>
              <w:spacing w:before="40" w:after="40"/>
            </w:pP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</w:tcBorders>
          </w:tcPr>
          <w:p w14:paraId="2E823E67" w14:textId="6F68F5F1" w:rsidR="00395915" w:rsidRPr="001B4CB3" w:rsidRDefault="00C8670F" w:rsidP="00395915">
            <w:pPr>
              <w:spacing w:before="40" w:after="40"/>
            </w:pPr>
            <w:r w:rsidRPr="00C8670F">
              <w:t>Die zwei Lage</w:t>
            </w:r>
            <w:r>
              <w:t>n</w:t>
            </w:r>
            <w:r w:rsidRPr="00C8670F">
              <w:t xml:space="preserve"> </w:t>
            </w:r>
            <w:r>
              <w:t xml:space="preserve">an </w:t>
            </w:r>
            <w:r w:rsidRPr="00C8670F">
              <w:t xml:space="preserve">Dämmplatten </w:t>
            </w:r>
            <w:r>
              <w:t xml:space="preserve">müssen dicht aneinander sein. Sie werden </w:t>
            </w:r>
            <w:r w:rsidRPr="00C8670F">
              <w:t xml:space="preserve">in Position </w:t>
            </w:r>
            <w:r>
              <w:t>ge</w:t>
            </w:r>
            <w:r w:rsidRPr="00C8670F">
              <w:t>halten</w:t>
            </w:r>
            <w:r>
              <w:t xml:space="preserve"> mit </w:t>
            </w:r>
            <w:r w:rsidRPr="00C8670F">
              <w:t>Plastikclip</w:t>
            </w:r>
            <w:r>
              <w:t>s, die auf den Luftschichtankern befestigt werden</w:t>
            </w:r>
            <w:r w:rsidRPr="00C8670F">
              <w:t>.</w:t>
            </w:r>
          </w:p>
        </w:tc>
        <w:tc>
          <w:tcPr>
            <w:tcW w:w="3113" w:type="dxa"/>
            <w:tcBorders>
              <w:top w:val="dashSmallGap" w:sz="4" w:space="0" w:color="auto"/>
              <w:left w:val="dashSmallGap" w:sz="4" w:space="0" w:color="auto"/>
            </w:tcBorders>
          </w:tcPr>
          <w:p w14:paraId="55A0C943" w14:textId="302DCC2C" w:rsidR="00395915" w:rsidRPr="001B4CB3" w:rsidRDefault="00C8670F" w:rsidP="00C8670F">
            <w:pPr>
              <w:spacing w:before="40" w:after="40"/>
            </w:pPr>
            <w:r>
              <w:t xml:space="preserve">Wenn die Dämmplatten dicht aneinander liegen, </w:t>
            </w:r>
            <w:r w:rsidRPr="00C8670F">
              <w:t>ble</w:t>
            </w:r>
            <w:r>
              <w:t>ibt die Luftschicht zwischen Dämmung und Außenschale bestehen, das heißt: Es bleibt Platz für die Hinterlüftung</w:t>
            </w:r>
            <w:r w:rsidR="009D295F" w:rsidRPr="001B4CB3">
              <w:t>.</w:t>
            </w:r>
          </w:p>
        </w:tc>
      </w:tr>
      <w:tr w:rsidR="007E4A3B" w:rsidRPr="001B4CB3" w14:paraId="17AE48BE" w14:textId="77777777" w:rsidTr="008C7769">
        <w:trPr>
          <w:trHeight w:val="1880"/>
        </w:trPr>
        <w:tc>
          <w:tcPr>
            <w:tcW w:w="2547" w:type="dxa"/>
            <w:vMerge w:val="restart"/>
            <w:tcBorders>
              <w:right w:val="dashSmallGap" w:sz="4" w:space="0" w:color="auto"/>
            </w:tcBorders>
          </w:tcPr>
          <w:p w14:paraId="26520142" w14:textId="6A8A7F84" w:rsidR="007E4A3B" w:rsidRPr="001B4CB3" w:rsidRDefault="0050306C" w:rsidP="000A3C87">
            <w:pPr>
              <w:spacing w:before="40" w:after="40"/>
            </w:pPr>
            <w:r>
              <w:t>Das Sichtmauerwerk der Außenschale wird hochgezogen.</w:t>
            </w:r>
          </w:p>
          <w:p w14:paraId="33E8BB27" w14:textId="035C296E" w:rsidR="007E4A3B" w:rsidRPr="001B4CB3" w:rsidRDefault="007E4A3B" w:rsidP="000A3C87">
            <w:pPr>
              <w:spacing w:before="40" w:after="40"/>
            </w:pPr>
          </w:p>
        </w:tc>
        <w:tc>
          <w:tcPr>
            <w:tcW w:w="3402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1F032840" w14:textId="484B940C" w:rsidR="0050306C" w:rsidRDefault="0050306C" w:rsidP="000A3C87">
            <w:pPr>
              <w:spacing w:before="40" w:after="40"/>
            </w:pPr>
            <w:r w:rsidRPr="0050306C">
              <w:t xml:space="preserve">Eine Holzlatte </w:t>
            </w:r>
            <w:r>
              <w:t xml:space="preserve">über der Fuge zwischen Dämmung und Sichtmauerwerk </w:t>
            </w:r>
            <w:r w:rsidRPr="0050306C">
              <w:t xml:space="preserve">hilft, </w:t>
            </w:r>
            <w:r>
              <w:t>dass</w:t>
            </w:r>
            <w:r w:rsidRPr="0050306C">
              <w:t xml:space="preserve"> in den Luftraum kein Mörtel </w:t>
            </w:r>
            <w:r>
              <w:t>geraten kann</w:t>
            </w:r>
            <w:r w:rsidRPr="0050306C">
              <w:t>.</w:t>
            </w:r>
          </w:p>
          <w:p w14:paraId="02609AA4" w14:textId="10911E74" w:rsidR="007E4A3B" w:rsidRPr="001B4CB3" w:rsidRDefault="0050306C" w:rsidP="000A3C87">
            <w:pPr>
              <w:spacing w:before="40" w:after="40"/>
            </w:pPr>
            <w:r>
              <w:t>Diese Latte wieder entfernen, bevor die nächste Reihe des Mauerwerks hochgezogen wird.</w:t>
            </w:r>
          </w:p>
        </w:tc>
        <w:tc>
          <w:tcPr>
            <w:tcW w:w="3113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F194664" w14:textId="51DBF24C" w:rsidR="007E4A3B" w:rsidRPr="001B4CB3" w:rsidRDefault="0050306C" w:rsidP="0050306C">
            <w:pPr>
              <w:spacing w:before="40" w:after="40"/>
            </w:pPr>
            <w:r>
              <w:t>Die Luftschicht muss frei bleiben von Mörtel und anderen Verunreinigungen.</w:t>
            </w:r>
          </w:p>
        </w:tc>
      </w:tr>
      <w:tr w:rsidR="007E4A3B" w:rsidRPr="001B4CB3" w14:paraId="5F3CE348" w14:textId="77777777" w:rsidTr="008C7769">
        <w:trPr>
          <w:trHeight w:val="367"/>
        </w:trPr>
        <w:tc>
          <w:tcPr>
            <w:tcW w:w="2547" w:type="dxa"/>
            <w:vMerge/>
            <w:tcBorders>
              <w:right w:val="dashSmallGap" w:sz="4" w:space="0" w:color="auto"/>
            </w:tcBorders>
          </w:tcPr>
          <w:p w14:paraId="4D88A630" w14:textId="3B8197CC" w:rsidR="007E4A3B" w:rsidRPr="001B4CB3" w:rsidRDefault="007E4A3B" w:rsidP="000A3C87">
            <w:pPr>
              <w:spacing w:before="40" w:after="40"/>
            </w:pP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</w:tcBorders>
          </w:tcPr>
          <w:p w14:paraId="0E5C4B1E" w14:textId="265918F6" w:rsidR="007E4A3B" w:rsidRPr="001B4CB3" w:rsidRDefault="0050306C" w:rsidP="007E4A3B">
            <w:pPr>
              <w:spacing w:before="40" w:after="40"/>
            </w:pPr>
            <w:r w:rsidRPr="0050306C">
              <w:t>Die Anker in den Lagerfugen immer satt einmörteln</w:t>
            </w:r>
            <w:r>
              <w:t>.</w:t>
            </w:r>
          </w:p>
        </w:tc>
        <w:tc>
          <w:tcPr>
            <w:tcW w:w="3113" w:type="dxa"/>
            <w:tcBorders>
              <w:top w:val="dashSmallGap" w:sz="4" w:space="0" w:color="auto"/>
              <w:left w:val="dashSmallGap" w:sz="4" w:space="0" w:color="auto"/>
            </w:tcBorders>
          </w:tcPr>
          <w:p w14:paraId="05BA82E9" w14:textId="1F427311" w:rsidR="007E4A3B" w:rsidRPr="001B4CB3" w:rsidRDefault="0050306C" w:rsidP="0050306C">
            <w:pPr>
              <w:spacing w:before="40" w:after="40"/>
            </w:pPr>
            <w:r>
              <w:t xml:space="preserve">Die Anker verbinden die </w:t>
            </w:r>
            <w:r>
              <w:t xml:space="preserve">Außenschale </w:t>
            </w:r>
            <w:r>
              <w:t xml:space="preserve">mit der tragenden Wand und sind daher wesentlich für die </w:t>
            </w:r>
            <w:r w:rsidRPr="0050306C">
              <w:t xml:space="preserve">Stabilität und Quersteifigkeit </w:t>
            </w:r>
            <w:r>
              <w:t>des äußeren Sichtmauerwerks.</w:t>
            </w:r>
          </w:p>
        </w:tc>
      </w:tr>
      <w:tr w:rsidR="00395915" w:rsidRPr="001B4CB3" w14:paraId="4A7FBC4C" w14:textId="77777777" w:rsidTr="008C7769">
        <w:trPr>
          <w:trHeight w:val="409"/>
        </w:trPr>
        <w:tc>
          <w:tcPr>
            <w:tcW w:w="2547" w:type="dxa"/>
            <w:tcBorders>
              <w:right w:val="dashSmallGap" w:sz="4" w:space="0" w:color="auto"/>
            </w:tcBorders>
          </w:tcPr>
          <w:p w14:paraId="0B93D14F" w14:textId="14B9E76B" w:rsidR="00395915" w:rsidRPr="001B4CB3" w:rsidRDefault="0050306C" w:rsidP="008D2B27">
            <w:pPr>
              <w:spacing w:before="40" w:after="40"/>
            </w:pPr>
            <w:r>
              <w:t xml:space="preserve">Für die </w:t>
            </w:r>
            <w:r w:rsidRPr="0050306C">
              <w:t xml:space="preserve">Hinterlüftung </w:t>
            </w:r>
            <w:r>
              <w:t xml:space="preserve">werden im Sichtmauerwerk </w:t>
            </w:r>
            <w:r w:rsidRPr="0050306C">
              <w:t>offene vertikale Fugen</w:t>
            </w:r>
            <w:r w:rsidR="00710007">
              <w:t xml:space="preserve"> gelass</w:t>
            </w:r>
            <w:bookmarkStart w:id="0" w:name="_GoBack"/>
            <w:bookmarkEnd w:id="0"/>
            <w:r w:rsidR="00710007">
              <w:t>en</w:t>
            </w:r>
            <w:r w:rsidRPr="0050306C">
              <w:t>.</w:t>
            </w:r>
          </w:p>
        </w:tc>
        <w:tc>
          <w:tcPr>
            <w:tcW w:w="34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0D171A1" w14:textId="10B7ED5A" w:rsidR="00395915" w:rsidRPr="001B4CB3" w:rsidRDefault="00710007" w:rsidP="00710007">
            <w:pPr>
              <w:spacing w:before="40" w:after="40"/>
            </w:pPr>
            <w:r>
              <w:t xml:space="preserve">Diese Fugen gehören am unteren </w:t>
            </w:r>
            <w:r w:rsidRPr="00710007">
              <w:t>und oberen Ende der Fassade</w:t>
            </w:r>
            <w:r>
              <w:t xml:space="preserve"> eingebaut.</w:t>
            </w:r>
          </w:p>
        </w:tc>
        <w:tc>
          <w:tcPr>
            <w:tcW w:w="3113" w:type="dxa"/>
            <w:tcBorders>
              <w:left w:val="dashSmallGap" w:sz="4" w:space="0" w:color="auto"/>
            </w:tcBorders>
          </w:tcPr>
          <w:p w14:paraId="3E011497" w14:textId="4F69B4E3" w:rsidR="00395915" w:rsidRPr="001B4CB3" w:rsidRDefault="00395915" w:rsidP="00395915">
            <w:pPr>
              <w:spacing w:before="40" w:after="40"/>
            </w:pPr>
          </w:p>
        </w:tc>
      </w:tr>
      <w:tr w:rsidR="00395915" w:rsidRPr="001B4CB3" w14:paraId="43723DDB" w14:textId="77777777" w:rsidTr="008C7769">
        <w:tc>
          <w:tcPr>
            <w:tcW w:w="2547" w:type="dxa"/>
            <w:tcBorders>
              <w:right w:val="dashSmallGap" w:sz="4" w:space="0" w:color="auto"/>
            </w:tcBorders>
          </w:tcPr>
          <w:p w14:paraId="01B8E979" w14:textId="337CA243" w:rsidR="00395915" w:rsidRPr="001B4CB3" w:rsidRDefault="00395915" w:rsidP="00395915">
            <w:pPr>
              <w:spacing w:before="40" w:after="40"/>
            </w:pPr>
          </w:p>
        </w:tc>
        <w:tc>
          <w:tcPr>
            <w:tcW w:w="34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DE177D0" w14:textId="0979DB8E" w:rsidR="00395915" w:rsidRPr="001B4CB3" w:rsidRDefault="00395915" w:rsidP="00395915">
            <w:pPr>
              <w:spacing w:before="40" w:after="40"/>
            </w:pPr>
          </w:p>
        </w:tc>
        <w:tc>
          <w:tcPr>
            <w:tcW w:w="3113" w:type="dxa"/>
            <w:tcBorders>
              <w:left w:val="dashSmallGap" w:sz="4" w:space="0" w:color="auto"/>
            </w:tcBorders>
          </w:tcPr>
          <w:p w14:paraId="3DBE2A86" w14:textId="7E76ED5A" w:rsidR="00395915" w:rsidRPr="001B4CB3" w:rsidRDefault="00395915" w:rsidP="00395915">
            <w:pPr>
              <w:spacing w:before="40" w:after="40"/>
            </w:pPr>
          </w:p>
        </w:tc>
      </w:tr>
      <w:tr w:rsidR="000D2E65" w:rsidRPr="001B4CB3" w14:paraId="141CE638" w14:textId="77777777" w:rsidTr="008C7769">
        <w:tc>
          <w:tcPr>
            <w:tcW w:w="2547" w:type="dxa"/>
            <w:tcBorders>
              <w:right w:val="dashSmallGap" w:sz="4" w:space="0" w:color="auto"/>
            </w:tcBorders>
          </w:tcPr>
          <w:p w14:paraId="0130D93E" w14:textId="77777777" w:rsidR="000D2E65" w:rsidRPr="001B4CB3" w:rsidRDefault="000D2E65" w:rsidP="00395915">
            <w:pPr>
              <w:spacing w:before="40" w:after="40"/>
            </w:pPr>
          </w:p>
        </w:tc>
        <w:tc>
          <w:tcPr>
            <w:tcW w:w="34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A0ADBFE" w14:textId="77777777" w:rsidR="000D2E65" w:rsidRPr="001B4CB3" w:rsidRDefault="000D2E65" w:rsidP="00395915">
            <w:pPr>
              <w:spacing w:before="40" w:after="40"/>
            </w:pPr>
          </w:p>
        </w:tc>
        <w:tc>
          <w:tcPr>
            <w:tcW w:w="3113" w:type="dxa"/>
            <w:tcBorders>
              <w:left w:val="dashSmallGap" w:sz="4" w:space="0" w:color="auto"/>
            </w:tcBorders>
          </w:tcPr>
          <w:p w14:paraId="1DA66928" w14:textId="77777777" w:rsidR="000D2E65" w:rsidRPr="001B4CB3" w:rsidRDefault="000D2E65" w:rsidP="00395915">
            <w:pPr>
              <w:spacing w:before="40" w:after="40"/>
            </w:pPr>
          </w:p>
        </w:tc>
      </w:tr>
    </w:tbl>
    <w:p w14:paraId="5DFCCA4E" w14:textId="40433907" w:rsidR="00397624" w:rsidRPr="001B4CB3" w:rsidRDefault="00397624" w:rsidP="0027037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B705F" w:rsidRPr="001B4CB3" w14:paraId="20B744DE" w14:textId="77777777" w:rsidTr="00AD5D4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4CDA81D" w14:textId="52271577" w:rsidR="00CB705F" w:rsidRPr="001B4CB3" w:rsidRDefault="000D2E65" w:rsidP="003C4D82">
            <w:pPr>
              <w:spacing w:before="40" w:after="40"/>
              <w:rPr>
                <w:b/>
                <w:caps/>
              </w:rPr>
            </w:pPr>
            <w:r w:rsidRPr="001B4CB3">
              <w:rPr>
                <w:b/>
              </w:rPr>
              <w:t>Richtige Dämmung eines zweischaligen Mauerwerks</w:t>
            </w:r>
            <w:r w:rsidR="00CB705F" w:rsidRPr="001B4CB3">
              <w:rPr>
                <w:b/>
              </w:rPr>
              <w:t xml:space="preserve">: </w:t>
            </w:r>
            <w:r w:rsidRPr="001B4CB3">
              <w:rPr>
                <w:b/>
                <w:caps/>
              </w:rPr>
              <w:t>schlüsselbegriffe</w:t>
            </w:r>
          </w:p>
        </w:tc>
      </w:tr>
      <w:tr w:rsidR="001B4CB3" w:rsidRPr="001B4CB3" w14:paraId="605ED13E" w14:textId="77777777" w:rsidTr="00260C10">
        <w:trPr>
          <w:trHeight w:val="613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0A383BDE" w14:textId="0645A83B" w:rsidR="001B4CB3" w:rsidRPr="001B4CB3" w:rsidRDefault="001B4CB3" w:rsidP="001B4CB3">
            <w:pPr>
              <w:spacing w:before="40" w:after="40"/>
            </w:pPr>
            <w:r w:rsidRPr="001B4CB3">
              <w:t>Wärmedämmung</w:t>
            </w:r>
          </w:p>
        </w:tc>
        <w:tc>
          <w:tcPr>
            <w:tcW w:w="6799" w:type="dxa"/>
            <w:tcBorders>
              <w:left w:val="dashSmallGap" w:sz="4" w:space="0" w:color="auto"/>
            </w:tcBorders>
          </w:tcPr>
          <w:p w14:paraId="3AEFACD3" w14:textId="77777777" w:rsidR="001B4CB3" w:rsidRDefault="001B4CB3" w:rsidP="001B4CB3">
            <w:pPr>
              <w:spacing w:before="40" w:after="40"/>
            </w:pPr>
            <w:r w:rsidRPr="00BF76C9">
              <w:t xml:space="preserve">Außenwände und Dächer sind </w:t>
            </w:r>
            <w:r>
              <w:t>bei</w:t>
            </w:r>
            <w:r w:rsidRPr="00BF76C9">
              <w:t xml:space="preserve"> Gebäuden für mehr als 70</w:t>
            </w:r>
            <w:r>
              <w:t xml:space="preserve"> Prozent der </w:t>
            </w:r>
            <w:r w:rsidRPr="00BF76C9">
              <w:t xml:space="preserve">Wärmeverluste verantwortlich. Daher ist die Verbesserung der Wärmedämmung die wichtigste Maßnahme zur Energieeinsparung. Sie führt </w:t>
            </w:r>
            <w:r>
              <w:t>auch</w:t>
            </w:r>
            <w:r w:rsidRPr="00BF76C9">
              <w:t xml:space="preserve"> zu </w:t>
            </w:r>
            <w:r>
              <w:t>besserem Wohnkomfort und trägt bei zum Bautenschutz.</w:t>
            </w:r>
          </w:p>
          <w:p w14:paraId="17C5F672" w14:textId="77777777" w:rsidR="001B4CB3" w:rsidRDefault="001B4CB3" w:rsidP="001B4CB3">
            <w:pPr>
              <w:spacing w:before="40" w:after="40"/>
            </w:pPr>
            <w:r>
              <w:t>Wärmedämmung bewirkt</w:t>
            </w:r>
            <w:r w:rsidRPr="00BF76C9">
              <w:t xml:space="preserve">, </w:t>
            </w:r>
            <w:r>
              <w:t xml:space="preserve">dass der </w:t>
            </w:r>
            <w:r w:rsidRPr="00BF76C9">
              <w:t xml:space="preserve">Wärmeabfluss </w:t>
            </w:r>
            <w:r>
              <w:t xml:space="preserve">begrenzt wird: In der kalten Jahreszeit, wenn </w:t>
            </w:r>
            <w:r w:rsidRPr="00BF76C9">
              <w:t xml:space="preserve">die Temperatur innerhalb der Gebäudehülle höher </w:t>
            </w:r>
            <w:r>
              <w:t xml:space="preserve">ist </w:t>
            </w:r>
            <w:r w:rsidRPr="00BF76C9">
              <w:t>als außen</w:t>
            </w:r>
            <w:r>
              <w:t xml:space="preserve">, wird so das Abfließen der Wärme </w:t>
            </w:r>
            <w:r w:rsidRPr="00BF76C9">
              <w:t xml:space="preserve">über die </w:t>
            </w:r>
            <w:r>
              <w:t>Gebäudeh</w:t>
            </w:r>
            <w:r w:rsidRPr="00BF76C9">
              <w:t xml:space="preserve">ülle </w:t>
            </w:r>
            <w:r>
              <w:t>eingedämmt</w:t>
            </w:r>
            <w:r w:rsidRPr="00BF76C9">
              <w:t>.</w:t>
            </w:r>
          </w:p>
          <w:p w14:paraId="5B0816C8" w14:textId="208C2B17" w:rsidR="001B4CB3" w:rsidRPr="001B4CB3" w:rsidRDefault="001B4CB3" w:rsidP="001B4CB3">
            <w:pPr>
              <w:spacing w:before="40" w:after="40"/>
            </w:pPr>
            <w:r>
              <w:t>Im Sommer bewirkt Wärmedämmung eine Einsparung an Energie für die Gebäudekühlung.</w:t>
            </w:r>
          </w:p>
        </w:tc>
      </w:tr>
      <w:tr w:rsidR="007E4A3B" w:rsidRPr="001B4CB3" w14:paraId="6B79BDE6" w14:textId="77777777" w:rsidTr="00063806">
        <w:trPr>
          <w:trHeight w:val="231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46C3325E" w14:textId="650C835C" w:rsidR="007E4A3B" w:rsidRPr="001B4CB3" w:rsidRDefault="001B4CB3" w:rsidP="007E4A3B">
            <w:pPr>
              <w:spacing w:before="40" w:after="40"/>
            </w:pPr>
            <w:r>
              <w:t>Außenschale</w:t>
            </w:r>
          </w:p>
        </w:tc>
        <w:tc>
          <w:tcPr>
            <w:tcW w:w="6799" w:type="dxa"/>
            <w:tcBorders>
              <w:left w:val="dashSmallGap" w:sz="4" w:space="0" w:color="auto"/>
            </w:tcBorders>
          </w:tcPr>
          <w:p w14:paraId="410F6F4D" w14:textId="77777777" w:rsidR="008C7769" w:rsidRDefault="008C7769" w:rsidP="008C7769">
            <w:pPr>
              <w:tabs>
                <w:tab w:val="left" w:pos="1860"/>
              </w:tabs>
              <w:spacing w:before="40" w:after="40"/>
            </w:pPr>
            <w:r>
              <w:t>Zweischaliges Mauerwerk besteht im Wesentlichen aus der innen liegenden, tragenden Wand und der Außenschale. Dazwischen befindet sich die Wärmedämmung samt Luftschicht.</w:t>
            </w:r>
          </w:p>
          <w:p w14:paraId="49701245" w14:textId="13B00BA0" w:rsidR="007E4A3B" w:rsidRPr="001B4CB3" w:rsidRDefault="008C7769" w:rsidP="008C7769">
            <w:pPr>
              <w:tabs>
                <w:tab w:val="left" w:pos="1860"/>
              </w:tabs>
              <w:spacing w:before="40" w:after="40"/>
            </w:pPr>
            <w:r>
              <w:t xml:space="preserve">Die </w:t>
            </w:r>
            <w:r>
              <w:t>Außenschale</w:t>
            </w:r>
            <w:r>
              <w:t xml:space="preserve">, auch </w:t>
            </w:r>
            <w:r>
              <w:t>Vorsatzschale</w:t>
            </w:r>
            <w:r>
              <w:t xml:space="preserve">, besteht aus frostbeständigem Material wie etwa </w:t>
            </w:r>
            <w:r w:rsidRPr="008C7769">
              <w:t>Vormauerziegeln, Klinkern, Kalksandstein- oder Betonstein-Verblendern. Die Verblendschale wird mit Draht- oder Dübelankern an der hinteren</w:t>
            </w:r>
            <w:r>
              <w:t>, tragenden</w:t>
            </w:r>
            <w:r w:rsidRPr="008C7769">
              <w:t xml:space="preserve"> Wandschale befestigt.</w:t>
            </w:r>
            <w:r>
              <w:t xml:space="preserve"> </w:t>
            </w:r>
            <w:r>
              <w:t xml:space="preserve">Der </w:t>
            </w:r>
            <w:r>
              <w:t xml:space="preserve">Abstand </w:t>
            </w:r>
            <w:r>
              <w:t xml:space="preserve">zwischen </w:t>
            </w:r>
            <w:r>
              <w:t xml:space="preserve">innerer, tragenden Wand </w:t>
            </w:r>
            <w:r>
              <w:t>und Au</w:t>
            </w:r>
            <w:r>
              <w:t>ßenschale</w:t>
            </w:r>
            <w:r>
              <w:t xml:space="preserve"> ist nach DIN 1053 auf maximal 15 cm beschränkt.</w:t>
            </w:r>
          </w:p>
        </w:tc>
      </w:tr>
      <w:tr w:rsidR="007E4A3B" w:rsidRPr="009E1E44" w14:paraId="69F0FC77" w14:textId="77777777" w:rsidTr="00063806">
        <w:trPr>
          <w:trHeight w:val="231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57EC6FE6" w14:textId="480816BB" w:rsidR="007E4A3B" w:rsidRPr="0050306C" w:rsidRDefault="00C8670F" w:rsidP="007E4A3B">
            <w:pPr>
              <w:spacing w:before="40" w:after="40"/>
            </w:pPr>
            <w:r w:rsidRPr="0050306C">
              <w:t>Hinterlüftung</w:t>
            </w:r>
          </w:p>
        </w:tc>
        <w:tc>
          <w:tcPr>
            <w:tcW w:w="6799" w:type="dxa"/>
            <w:tcBorders>
              <w:left w:val="dashSmallGap" w:sz="4" w:space="0" w:color="auto"/>
            </w:tcBorders>
          </w:tcPr>
          <w:p w14:paraId="248DAB4A" w14:textId="2A668601" w:rsidR="007E4A3B" w:rsidRPr="0050306C" w:rsidRDefault="0050306C" w:rsidP="0050306C">
            <w:pPr>
              <w:tabs>
                <w:tab w:val="left" w:pos="1860"/>
              </w:tabs>
              <w:spacing w:before="40" w:after="40"/>
            </w:pPr>
            <w:r>
              <w:t xml:space="preserve">Der </w:t>
            </w:r>
            <w:r w:rsidRPr="0050306C">
              <w:t xml:space="preserve">Hinterlüftungsraum </w:t>
            </w:r>
            <w:r>
              <w:t xml:space="preserve">zwischen gedämmter Innenschale und Außenschale </w:t>
            </w:r>
            <w:r w:rsidR="00C8670F" w:rsidRPr="0050306C">
              <w:t xml:space="preserve">regelt den Feuchtehaushalt im Baukörper: Bau- und Nutzungsfeuchte </w:t>
            </w:r>
            <w:r>
              <w:t>können hier</w:t>
            </w:r>
            <w:r w:rsidR="00C8670F" w:rsidRPr="0050306C">
              <w:t xml:space="preserve"> zuverlässig abgeführt</w:t>
            </w:r>
            <w:r>
              <w:t xml:space="preserve"> werden, und f</w:t>
            </w:r>
            <w:r w:rsidR="00C8670F" w:rsidRPr="0050306C">
              <w:t xml:space="preserve">euchte Außenwände trocknen in kürzester Zeit aus. </w:t>
            </w:r>
            <w:r>
              <w:t xml:space="preserve">So dient die Hinterlüftung der Optimierung des </w:t>
            </w:r>
            <w:r w:rsidR="00C8670F" w:rsidRPr="0050306C">
              <w:t>Innenraumklimas.</w:t>
            </w:r>
          </w:p>
        </w:tc>
      </w:tr>
      <w:tr w:rsidR="007E4A3B" w:rsidRPr="009E1E44" w14:paraId="5DA3CDE2" w14:textId="77777777" w:rsidTr="0050306C">
        <w:trPr>
          <w:trHeight w:val="231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14D01060" w14:textId="77777777" w:rsidR="007E4A3B" w:rsidRDefault="007E4A3B" w:rsidP="007E4A3B">
            <w:pPr>
              <w:spacing w:before="40" w:after="40"/>
              <w:rPr>
                <w:lang w:val="en-GB"/>
              </w:rPr>
            </w:pPr>
          </w:p>
        </w:tc>
        <w:tc>
          <w:tcPr>
            <w:tcW w:w="6799" w:type="dxa"/>
            <w:tcBorders>
              <w:left w:val="dashSmallGap" w:sz="4" w:space="0" w:color="auto"/>
            </w:tcBorders>
          </w:tcPr>
          <w:p w14:paraId="0D10EEBF" w14:textId="77777777" w:rsidR="007E4A3B" w:rsidRPr="00260C10" w:rsidRDefault="007E4A3B" w:rsidP="007E4A3B">
            <w:pPr>
              <w:spacing w:before="40" w:after="40"/>
              <w:rPr>
                <w:lang w:val="en-GB"/>
              </w:rPr>
            </w:pPr>
          </w:p>
        </w:tc>
      </w:tr>
      <w:tr w:rsidR="0050306C" w:rsidRPr="009E1E44" w14:paraId="343A801E" w14:textId="77777777" w:rsidTr="00260C10">
        <w:trPr>
          <w:trHeight w:val="231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06478CE7" w14:textId="77777777" w:rsidR="0050306C" w:rsidRDefault="0050306C" w:rsidP="007E4A3B">
            <w:pPr>
              <w:spacing w:before="40" w:after="40"/>
              <w:rPr>
                <w:lang w:val="en-GB"/>
              </w:rPr>
            </w:pPr>
          </w:p>
        </w:tc>
        <w:tc>
          <w:tcPr>
            <w:tcW w:w="6799" w:type="dxa"/>
            <w:tcBorders>
              <w:left w:val="dashSmallGap" w:sz="4" w:space="0" w:color="auto"/>
              <w:bottom w:val="single" w:sz="4" w:space="0" w:color="auto"/>
            </w:tcBorders>
          </w:tcPr>
          <w:p w14:paraId="01F52289" w14:textId="77777777" w:rsidR="0050306C" w:rsidRPr="00260C10" w:rsidRDefault="0050306C" w:rsidP="007E4A3B">
            <w:pPr>
              <w:spacing w:before="40" w:after="40"/>
              <w:rPr>
                <w:lang w:val="en-GB"/>
              </w:rPr>
            </w:pPr>
          </w:p>
        </w:tc>
      </w:tr>
    </w:tbl>
    <w:p w14:paraId="3CF3B3AA" w14:textId="77777777" w:rsidR="00CB705F" w:rsidRPr="001E2BF5" w:rsidRDefault="00CB705F" w:rsidP="0027037A">
      <w:pPr>
        <w:rPr>
          <w:lang w:val="en-GB"/>
        </w:rPr>
      </w:pPr>
    </w:p>
    <w:sectPr w:rsidR="00CB705F" w:rsidRPr="001E2BF5" w:rsidSect="009E6D38">
      <w:footerReference w:type="default" r:id="rId15"/>
      <w:footerReference w:type="first" r:id="rId16"/>
      <w:pgSz w:w="11906" w:h="16838"/>
      <w:pgMar w:top="1304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3B91F" w14:textId="77777777" w:rsidR="005F1463" w:rsidRDefault="005F1463" w:rsidP="00B54251">
      <w:pPr>
        <w:spacing w:before="0" w:after="0" w:line="240" w:lineRule="auto"/>
      </w:pPr>
      <w:r>
        <w:separator/>
      </w:r>
    </w:p>
  </w:endnote>
  <w:endnote w:type="continuationSeparator" w:id="0">
    <w:p w14:paraId="32FCE543" w14:textId="77777777" w:rsidR="005F1463" w:rsidRDefault="005F1463" w:rsidP="00B54251">
      <w:pPr>
        <w:spacing w:before="0" w:after="0" w:line="240" w:lineRule="auto"/>
      </w:pPr>
      <w:r>
        <w:continuationSeparator/>
      </w:r>
    </w:p>
  </w:endnote>
  <w:endnote w:type="continuationNotice" w:id="1">
    <w:p w14:paraId="0ADB53CB" w14:textId="77777777" w:rsidR="00937E76" w:rsidRDefault="00937E7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29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4762"/>
      <w:gridCol w:w="2268"/>
    </w:tblGrid>
    <w:tr w:rsidR="007751AA" w:rsidRPr="000C1059" w14:paraId="0228B9E9" w14:textId="77777777" w:rsidTr="007751AA">
      <w:tc>
        <w:tcPr>
          <w:tcW w:w="2268" w:type="dxa"/>
          <w:vAlign w:val="center"/>
        </w:tcPr>
        <w:p w14:paraId="5CF2DC1A" w14:textId="77777777" w:rsidR="007751AA" w:rsidRPr="000C1059" w:rsidRDefault="007751AA" w:rsidP="00A512C2">
          <w:pPr>
            <w:rPr>
              <w:lang w:val="en-GB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noProof/>
              <w:lang w:eastAsia="de-AT"/>
            </w:rPr>
            <w:drawing>
              <wp:inline distT="0" distB="0" distL="0" distR="0" wp14:anchorId="6F70C8DA" wp14:editId="4207D01F">
                <wp:extent cx="872116" cy="452976"/>
                <wp:effectExtent l="0" t="0" r="4445" b="4445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onclip_logo_154_167_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901" cy="4580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2" w:type="dxa"/>
          <w:vAlign w:val="center"/>
        </w:tcPr>
        <w:p w14:paraId="6BF2AA28" w14:textId="5B2177FC" w:rsidR="007751AA" w:rsidRPr="00A512C2" w:rsidRDefault="00A512C2" w:rsidP="00A512C2">
          <w:pPr>
            <w:pStyle w:val="Kopfzeile"/>
            <w:spacing w:line="320" w:lineRule="atLeast"/>
            <w:jc w:val="center"/>
            <w:rPr>
              <w:rFonts w:cs="Arial"/>
              <w:color w:val="9AA700"/>
              <w:sz w:val="18"/>
              <w:szCs w:val="18"/>
            </w:rPr>
          </w:pPr>
          <w:r w:rsidRPr="00A512C2">
            <w:rPr>
              <w:rFonts w:cs="Arial"/>
              <w:b/>
              <w:color w:val="9AA700"/>
              <w:sz w:val="18"/>
              <w:szCs w:val="18"/>
            </w:rPr>
            <w:t>Richtige Dämmung eines zweischaligen Mauerwerks</w:t>
          </w:r>
          <w:r w:rsidR="007751AA" w:rsidRPr="00A512C2">
            <w:rPr>
              <w:rFonts w:cs="Arial"/>
              <w:b/>
              <w:color w:val="9AA700"/>
              <w:sz w:val="18"/>
              <w:szCs w:val="18"/>
            </w:rPr>
            <w:br/>
            <w:t xml:space="preserve">ConClip </w:t>
          </w:r>
          <w:r w:rsidR="002418BF" w:rsidRPr="00A512C2">
            <w:rPr>
              <w:rFonts w:cs="Arial"/>
              <w:b/>
              <w:color w:val="9AA700"/>
              <w:sz w:val="18"/>
              <w:szCs w:val="18"/>
            </w:rPr>
            <w:t>7</w:t>
          </w:r>
          <w:r w:rsidR="007751AA" w:rsidRPr="00A512C2">
            <w:rPr>
              <w:rFonts w:cs="Arial"/>
              <w:b/>
              <w:color w:val="9AA700"/>
              <w:sz w:val="18"/>
              <w:szCs w:val="18"/>
            </w:rPr>
            <w:t xml:space="preserve"> • </w:t>
          </w:r>
          <w:r w:rsidRPr="00A512C2">
            <w:rPr>
              <w:rFonts w:cs="Arial"/>
              <w:b/>
              <w:color w:val="9AA700"/>
              <w:sz w:val="18"/>
              <w:szCs w:val="18"/>
            </w:rPr>
            <w:t>Lehrm</w:t>
          </w:r>
          <w:r w:rsidR="007751AA" w:rsidRPr="00A512C2">
            <w:rPr>
              <w:rFonts w:cs="Arial"/>
              <w:b/>
              <w:color w:val="9AA700"/>
              <w:sz w:val="18"/>
              <w:szCs w:val="18"/>
            </w:rPr>
            <w:t>aterial •</w:t>
          </w:r>
          <w:r w:rsidRPr="00A512C2">
            <w:rPr>
              <w:rFonts w:cs="Arial"/>
              <w:b/>
              <w:color w:val="9AA700"/>
              <w:sz w:val="18"/>
              <w:szCs w:val="18"/>
            </w:rPr>
            <w:t>S</w:t>
          </w:r>
          <w:r w:rsidR="007751AA" w:rsidRPr="00A512C2">
            <w:rPr>
              <w:rFonts w:cs="Arial"/>
              <w:b/>
              <w:color w:val="9AA700"/>
              <w:sz w:val="18"/>
              <w:szCs w:val="18"/>
            </w:rPr>
            <w:t xml:space="preserve">. </w:t>
          </w:r>
          <w:sdt>
            <w:sdtPr>
              <w:rPr>
                <w:rFonts w:cs="Arial"/>
                <w:color w:val="9AA700"/>
                <w:sz w:val="18"/>
                <w:szCs w:val="18"/>
              </w:rPr>
              <w:id w:val="-855885885"/>
              <w:docPartObj>
                <w:docPartGallery w:val="Page Numbers (Top of Page)"/>
                <w:docPartUnique/>
              </w:docPartObj>
            </w:sdtPr>
            <w:sdtEndPr/>
            <w:sdtContent>
              <w:r w:rsidR="007751AA" w:rsidRPr="00A512C2">
                <w:rPr>
                  <w:rFonts w:cs="Arial"/>
                  <w:b/>
                  <w:color w:val="9AA700"/>
                  <w:sz w:val="18"/>
                  <w:szCs w:val="18"/>
                </w:rPr>
                <w:fldChar w:fldCharType="begin"/>
              </w:r>
              <w:r w:rsidR="007751AA" w:rsidRPr="00A512C2">
                <w:rPr>
                  <w:rFonts w:cs="Arial"/>
                  <w:b/>
                  <w:color w:val="9AA700"/>
                  <w:sz w:val="18"/>
                  <w:szCs w:val="18"/>
                </w:rPr>
                <w:instrText>PAGE   \* MERGEFORMAT</w:instrText>
              </w:r>
              <w:r w:rsidR="007751AA" w:rsidRPr="00A512C2">
                <w:rPr>
                  <w:rFonts w:cs="Arial"/>
                  <w:b/>
                  <w:color w:val="9AA700"/>
                  <w:sz w:val="18"/>
                  <w:szCs w:val="18"/>
                </w:rPr>
                <w:fldChar w:fldCharType="separate"/>
              </w:r>
              <w:r w:rsidR="00710007">
                <w:rPr>
                  <w:rFonts w:cs="Arial"/>
                  <w:b/>
                  <w:noProof/>
                  <w:color w:val="9AA700"/>
                  <w:sz w:val="18"/>
                  <w:szCs w:val="18"/>
                </w:rPr>
                <w:t>2</w:t>
              </w:r>
              <w:r w:rsidR="007751AA" w:rsidRPr="00A512C2">
                <w:rPr>
                  <w:rFonts w:cs="Arial"/>
                  <w:b/>
                  <w:color w:val="9AA700"/>
                  <w:sz w:val="18"/>
                  <w:szCs w:val="18"/>
                </w:rPr>
                <w:fldChar w:fldCharType="end"/>
              </w:r>
            </w:sdtContent>
          </w:sdt>
        </w:p>
      </w:tc>
      <w:tc>
        <w:tcPr>
          <w:tcW w:w="2268" w:type="dxa"/>
          <w:vAlign w:val="center"/>
        </w:tcPr>
        <w:p w14:paraId="5776C321" w14:textId="77777777" w:rsidR="007751AA" w:rsidRDefault="007751AA" w:rsidP="007751AA">
          <w:pPr>
            <w:spacing w:before="120"/>
            <w:jc w:val="right"/>
            <w:rPr>
              <w:b/>
              <w:noProof/>
              <w:lang w:eastAsia="de-AT"/>
            </w:rPr>
          </w:pPr>
          <w:r>
            <w:rPr>
              <w:b/>
              <w:noProof/>
              <w:lang w:eastAsia="de-AT"/>
            </w:rPr>
            <w:drawing>
              <wp:inline distT="0" distB="0" distL="0" distR="0" wp14:anchorId="3CBA9F32" wp14:editId="5E7A1FB9">
                <wp:extent cx="1194004" cy="395633"/>
                <wp:effectExtent l="0" t="0" r="6350" b="4445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u_lifelon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711" cy="4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A574EC" w14:textId="77777777" w:rsidR="007751AA" w:rsidRPr="007751AA" w:rsidRDefault="007751AA" w:rsidP="007751AA">
    <w:pPr>
      <w:pStyle w:val="Fuzeile"/>
      <w:rPr>
        <w:sz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2"/>
      <w:gridCol w:w="2106"/>
    </w:tblGrid>
    <w:tr w:rsidR="001E2BF5" w:rsidRPr="001E2BF5" w14:paraId="3C5E8B19" w14:textId="77777777" w:rsidTr="001E2BF5">
      <w:tc>
        <w:tcPr>
          <w:tcW w:w="7797" w:type="dxa"/>
        </w:tcPr>
        <w:p w14:paraId="13A5FBBA" w14:textId="44B61F54" w:rsidR="001E2BF5" w:rsidRPr="001E2BF5" w:rsidRDefault="00A512C2" w:rsidP="001E2BF5">
          <w:pPr>
            <w:pStyle w:val="Fuzeile"/>
            <w:rPr>
              <w:sz w:val="18"/>
              <w:lang w:val="en-GB"/>
            </w:rPr>
          </w:pPr>
          <w:r>
            <w:rPr>
              <w:sz w:val="18"/>
            </w:rPr>
            <w:t>Dieses Projekt wurde mit Mitteln der Europäischen Kommission gefördert. Diese Publikation spiegelt nur die Standpunkte des Autors wider, und die Europäische Kommission übernimmt keinerlei Gewähr für die hier veröffentlichten Inhalte.</w:t>
          </w:r>
        </w:p>
      </w:tc>
      <w:tc>
        <w:tcPr>
          <w:tcW w:w="1265" w:type="dxa"/>
        </w:tcPr>
        <w:p w14:paraId="61B6C98A" w14:textId="72857B9C" w:rsidR="001E2BF5" w:rsidRPr="001E2BF5" w:rsidRDefault="001E2BF5" w:rsidP="001E2BF5">
          <w:pPr>
            <w:pStyle w:val="Fuzeile"/>
            <w:rPr>
              <w:lang w:val="en-GB"/>
            </w:rPr>
          </w:pPr>
          <w:r>
            <w:rPr>
              <w:noProof/>
              <w:lang w:eastAsia="de-AT"/>
            </w:rPr>
            <w:drawing>
              <wp:inline distT="0" distB="0" distL="0" distR="0" wp14:anchorId="05E3F2F5" wp14:editId="2DAB3187">
                <wp:extent cx="1199837" cy="397565"/>
                <wp:effectExtent l="0" t="0" r="635" b="2540"/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u_lifelon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837" cy="39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2B7B6B" w14:textId="7F778F58" w:rsidR="001E2BF5" w:rsidRPr="001E2BF5" w:rsidRDefault="001E2BF5" w:rsidP="001E2BF5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8B4EC" w14:textId="77777777" w:rsidR="005F1463" w:rsidRDefault="005F1463" w:rsidP="00B54251">
      <w:pPr>
        <w:spacing w:before="0" w:after="0" w:line="240" w:lineRule="auto"/>
      </w:pPr>
      <w:r>
        <w:separator/>
      </w:r>
    </w:p>
  </w:footnote>
  <w:footnote w:type="continuationSeparator" w:id="0">
    <w:p w14:paraId="7CA1167C" w14:textId="77777777" w:rsidR="005F1463" w:rsidRDefault="005F1463" w:rsidP="00B54251">
      <w:pPr>
        <w:spacing w:before="0" w:after="0" w:line="240" w:lineRule="auto"/>
      </w:pPr>
      <w:r>
        <w:continuationSeparator/>
      </w:r>
    </w:p>
  </w:footnote>
  <w:footnote w:type="continuationNotice" w:id="1">
    <w:p w14:paraId="41F2F459" w14:textId="77777777" w:rsidR="00937E76" w:rsidRDefault="00937E7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3468"/>
    <w:multiLevelType w:val="hybridMultilevel"/>
    <w:tmpl w:val="A296E688"/>
    <w:lvl w:ilvl="0" w:tplc="29A4E0E0"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66E01"/>
    <w:multiLevelType w:val="hybridMultilevel"/>
    <w:tmpl w:val="DAD256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B75E7"/>
    <w:multiLevelType w:val="hybridMultilevel"/>
    <w:tmpl w:val="BB903BE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646406"/>
    <w:multiLevelType w:val="hybridMultilevel"/>
    <w:tmpl w:val="EDD490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1CA0"/>
    <w:multiLevelType w:val="hybridMultilevel"/>
    <w:tmpl w:val="D28836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C35"/>
    <w:multiLevelType w:val="hybridMultilevel"/>
    <w:tmpl w:val="CB96D5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83DE7"/>
    <w:multiLevelType w:val="hybridMultilevel"/>
    <w:tmpl w:val="0C7EB086"/>
    <w:lvl w:ilvl="0" w:tplc="29A4E0E0">
      <w:numFmt w:val="bullet"/>
      <w:lvlText w:val="-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0F5DBC"/>
    <w:multiLevelType w:val="hybridMultilevel"/>
    <w:tmpl w:val="5E7293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027CB"/>
    <w:multiLevelType w:val="hybridMultilevel"/>
    <w:tmpl w:val="7E1098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54749"/>
    <w:multiLevelType w:val="hybridMultilevel"/>
    <w:tmpl w:val="F17003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264E2"/>
    <w:multiLevelType w:val="hybridMultilevel"/>
    <w:tmpl w:val="0B8E83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13E32"/>
    <w:multiLevelType w:val="hybridMultilevel"/>
    <w:tmpl w:val="B91E688C"/>
    <w:lvl w:ilvl="0" w:tplc="843C6A4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73220"/>
    <w:multiLevelType w:val="hybridMultilevel"/>
    <w:tmpl w:val="7220C2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F3E18"/>
    <w:multiLevelType w:val="hybridMultilevel"/>
    <w:tmpl w:val="CA5229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95809"/>
    <w:multiLevelType w:val="hybridMultilevel"/>
    <w:tmpl w:val="11EE48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31794"/>
    <w:multiLevelType w:val="hybridMultilevel"/>
    <w:tmpl w:val="433490BA"/>
    <w:lvl w:ilvl="0" w:tplc="F3C682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F67A2"/>
    <w:multiLevelType w:val="hybridMultilevel"/>
    <w:tmpl w:val="E4B0F8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2"/>
  </w:num>
  <w:num w:numId="5">
    <w:abstractNumId w:val="16"/>
  </w:num>
  <w:num w:numId="6">
    <w:abstractNumId w:val="3"/>
  </w:num>
  <w:num w:numId="7">
    <w:abstractNumId w:val="15"/>
  </w:num>
  <w:num w:numId="8">
    <w:abstractNumId w:val="14"/>
  </w:num>
  <w:num w:numId="9">
    <w:abstractNumId w:val="4"/>
  </w:num>
  <w:num w:numId="10">
    <w:abstractNumId w:val="10"/>
  </w:num>
  <w:num w:numId="11">
    <w:abstractNumId w:val="13"/>
  </w:num>
  <w:num w:numId="12">
    <w:abstractNumId w:val="8"/>
  </w:num>
  <w:num w:numId="13">
    <w:abstractNumId w:val="7"/>
  </w:num>
  <w:num w:numId="14">
    <w:abstractNumId w:val="1"/>
  </w:num>
  <w:num w:numId="15">
    <w:abstractNumId w:val="11"/>
  </w:num>
  <w:num w:numId="16">
    <w:abstractNumId w:val="5"/>
  </w:num>
  <w:num w:numId="17">
    <w:abstractNumId w:val="9"/>
  </w:num>
  <w:num w:numId="18">
    <w:abstractNumId w:val="5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59"/>
    <w:rsid w:val="00001B72"/>
    <w:rsid w:val="00005493"/>
    <w:rsid w:val="00011D8E"/>
    <w:rsid w:val="00014508"/>
    <w:rsid w:val="00020F53"/>
    <w:rsid w:val="00022CEB"/>
    <w:rsid w:val="0002438E"/>
    <w:rsid w:val="000457C0"/>
    <w:rsid w:val="00046AD8"/>
    <w:rsid w:val="00055318"/>
    <w:rsid w:val="00062CF8"/>
    <w:rsid w:val="00063806"/>
    <w:rsid w:val="00063C89"/>
    <w:rsid w:val="0006413A"/>
    <w:rsid w:val="00081C8C"/>
    <w:rsid w:val="000861B0"/>
    <w:rsid w:val="00092351"/>
    <w:rsid w:val="000A194C"/>
    <w:rsid w:val="000A31E0"/>
    <w:rsid w:val="000A4D12"/>
    <w:rsid w:val="000B75E3"/>
    <w:rsid w:val="000C1059"/>
    <w:rsid w:val="000D2E65"/>
    <w:rsid w:val="000D42A0"/>
    <w:rsid w:val="000E39E1"/>
    <w:rsid w:val="000F5B06"/>
    <w:rsid w:val="001031D5"/>
    <w:rsid w:val="0011136B"/>
    <w:rsid w:val="0011161B"/>
    <w:rsid w:val="00114214"/>
    <w:rsid w:val="00114225"/>
    <w:rsid w:val="0011474E"/>
    <w:rsid w:val="00124980"/>
    <w:rsid w:val="00130702"/>
    <w:rsid w:val="00133D24"/>
    <w:rsid w:val="001434D1"/>
    <w:rsid w:val="0014781C"/>
    <w:rsid w:val="00162EF7"/>
    <w:rsid w:val="00166F09"/>
    <w:rsid w:val="00166F89"/>
    <w:rsid w:val="0017388A"/>
    <w:rsid w:val="00177E27"/>
    <w:rsid w:val="00183988"/>
    <w:rsid w:val="001914B4"/>
    <w:rsid w:val="0019601D"/>
    <w:rsid w:val="00197F89"/>
    <w:rsid w:val="001B0DBF"/>
    <w:rsid w:val="001B305B"/>
    <w:rsid w:val="001B391F"/>
    <w:rsid w:val="001B4025"/>
    <w:rsid w:val="001B4CB3"/>
    <w:rsid w:val="001C12C7"/>
    <w:rsid w:val="001C21E6"/>
    <w:rsid w:val="001C72CC"/>
    <w:rsid w:val="001E2BF5"/>
    <w:rsid w:val="001E7B8F"/>
    <w:rsid w:val="0020267B"/>
    <w:rsid w:val="00202EC4"/>
    <w:rsid w:val="0020347B"/>
    <w:rsid w:val="002040FA"/>
    <w:rsid w:val="00211170"/>
    <w:rsid w:val="00212265"/>
    <w:rsid w:val="00213EC2"/>
    <w:rsid w:val="002268A3"/>
    <w:rsid w:val="002332BC"/>
    <w:rsid w:val="002418BF"/>
    <w:rsid w:val="00245564"/>
    <w:rsid w:val="0025185B"/>
    <w:rsid w:val="0025649C"/>
    <w:rsid w:val="00260C10"/>
    <w:rsid w:val="0027037A"/>
    <w:rsid w:val="00270AAF"/>
    <w:rsid w:val="00285FA8"/>
    <w:rsid w:val="002A031C"/>
    <w:rsid w:val="002A3362"/>
    <w:rsid w:val="002A6939"/>
    <w:rsid w:val="002B5930"/>
    <w:rsid w:val="002C2959"/>
    <w:rsid w:val="002D4518"/>
    <w:rsid w:val="002D6D93"/>
    <w:rsid w:val="002E019A"/>
    <w:rsid w:val="002E0959"/>
    <w:rsid w:val="002E7B94"/>
    <w:rsid w:val="00301268"/>
    <w:rsid w:val="003112D2"/>
    <w:rsid w:val="00317444"/>
    <w:rsid w:val="003174EA"/>
    <w:rsid w:val="00317D5A"/>
    <w:rsid w:val="003234B2"/>
    <w:rsid w:val="00326E46"/>
    <w:rsid w:val="00337EA9"/>
    <w:rsid w:val="00342659"/>
    <w:rsid w:val="00351B59"/>
    <w:rsid w:val="00362B1F"/>
    <w:rsid w:val="0036595B"/>
    <w:rsid w:val="00390D4C"/>
    <w:rsid w:val="00394CB5"/>
    <w:rsid w:val="00395915"/>
    <w:rsid w:val="00396C78"/>
    <w:rsid w:val="00397624"/>
    <w:rsid w:val="003A36F3"/>
    <w:rsid w:val="003A7682"/>
    <w:rsid w:val="003B05C4"/>
    <w:rsid w:val="003B6D2E"/>
    <w:rsid w:val="003C0F05"/>
    <w:rsid w:val="003C7140"/>
    <w:rsid w:val="003D5809"/>
    <w:rsid w:val="003E5705"/>
    <w:rsid w:val="003E7F81"/>
    <w:rsid w:val="00403020"/>
    <w:rsid w:val="00407E68"/>
    <w:rsid w:val="00433D8E"/>
    <w:rsid w:val="00436A54"/>
    <w:rsid w:val="0044693A"/>
    <w:rsid w:val="00450566"/>
    <w:rsid w:val="0045299B"/>
    <w:rsid w:val="004536C5"/>
    <w:rsid w:val="00457FE6"/>
    <w:rsid w:val="00460ECB"/>
    <w:rsid w:val="004629AE"/>
    <w:rsid w:val="004637AC"/>
    <w:rsid w:val="00466DE1"/>
    <w:rsid w:val="00474A4C"/>
    <w:rsid w:val="0049169C"/>
    <w:rsid w:val="004C4260"/>
    <w:rsid w:val="004C7BF0"/>
    <w:rsid w:val="004D0D30"/>
    <w:rsid w:val="004D1EC5"/>
    <w:rsid w:val="004E5B61"/>
    <w:rsid w:val="004F2752"/>
    <w:rsid w:val="0050306C"/>
    <w:rsid w:val="005177D2"/>
    <w:rsid w:val="005257A3"/>
    <w:rsid w:val="00533935"/>
    <w:rsid w:val="005357BF"/>
    <w:rsid w:val="0053633D"/>
    <w:rsid w:val="00537696"/>
    <w:rsid w:val="00537C8A"/>
    <w:rsid w:val="0054090B"/>
    <w:rsid w:val="005456F4"/>
    <w:rsid w:val="00546EBB"/>
    <w:rsid w:val="00572964"/>
    <w:rsid w:val="0058493D"/>
    <w:rsid w:val="00585EDD"/>
    <w:rsid w:val="005877E6"/>
    <w:rsid w:val="005A6BEC"/>
    <w:rsid w:val="005B0CD2"/>
    <w:rsid w:val="005B56F6"/>
    <w:rsid w:val="005D50C8"/>
    <w:rsid w:val="005D71F2"/>
    <w:rsid w:val="005F10B6"/>
    <w:rsid w:val="005F1463"/>
    <w:rsid w:val="005F645D"/>
    <w:rsid w:val="005F7391"/>
    <w:rsid w:val="00615881"/>
    <w:rsid w:val="00631258"/>
    <w:rsid w:val="006319EA"/>
    <w:rsid w:val="0064559F"/>
    <w:rsid w:val="00652C05"/>
    <w:rsid w:val="00656416"/>
    <w:rsid w:val="0065690C"/>
    <w:rsid w:val="00662AE3"/>
    <w:rsid w:val="00673B92"/>
    <w:rsid w:val="00673DBC"/>
    <w:rsid w:val="0068521D"/>
    <w:rsid w:val="00685C8E"/>
    <w:rsid w:val="0069796E"/>
    <w:rsid w:val="006B2263"/>
    <w:rsid w:val="006B55FD"/>
    <w:rsid w:val="006C215C"/>
    <w:rsid w:val="006E0BD6"/>
    <w:rsid w:val="0070104F"/>
    <w:rsid w:val="00710007"/>
    <w:rsid w:val="00714ECA"/>
    <w:rsid w:val="007176FD"/>
    <w:rsid w:val="007357CA"/>
    <w:rsid w:val="00745B66"/>
    <w:rsid w:val="00752B81"/>
    <w:rsid w:val="00753E2B"/>
    <w:rsid w:val="00761F78"/>
    <w:rsid w:val="00763519"/>
    <w:rsid w:val="007718B9"/>
    <w:rsid w:val="00773B73"/>
    <w:rsid w:val="007751AA"/>
    <w:rsid w:val="00775A1B"/>
    <w:rsid w:val="007761DF"/>
    <w:rsid w:val="0078538E"/>
    <w:rsid w:val="007929CC"/>
    <w:rsid w:val="007A223F"/>
    <w:rsid w:val="007B4633"/>
    <w:rsid w:val="007C333B"/>
    <w:rsid w:val="007D4BC9"/>
    <w:rsid w:val="007D60DF"/>
    <w:rsid w:val="007E19F2"/>
    <w:rsid w:val="007E4A3B"/>
    <w:rsid w:val="007E5BD2"/>
    <w:rsid w:val="007E7A4D"/>
    <w:rsid w:val="007F4A26"/>
    <w:rsid w:val="007F5B47"/>
    <w:rsid w:val="007F6DC3"/>
    <w:rsid w:val="007F72C1"/>
    <w:rsid w:val="007F7BBF"/>
    <w:rsid w:val="0080216B"/>
    <w:rsid w:val="00811620"/>
    <w:rsid w:val="00811D6F"/>
    <w:rsid w:val="00821AC5"/>
    <w:rsid w:val="00833311"/>
    <w:rsid w:val="008374B9"/>
    <w:rsid w:val="00850155"/>
    <w:rsid w:val="00850756"/>
    <w:rsid w:val="00851826"/>
    <w:rsid w:val="008526AA"/>
    <w:rsid w:val="00852884"/>
    <w:rsid w:val="00853A34"/>
    <w:rsid w:val="00862C8F"/>
    <w:rsid w:val="00865440"/>
    <w:rsid w:val="00876E62"/>
    <w:rsid w:val="0088084F"/>
    <w:rsid w:val="00884F8C"/>
    <w:rsid w:val="008954F6"/>
    <w:rsid w:val="008A4442"/>
    <w:rsid w:val="008B540C"/>
    <w:rsid w:val="008C48BE"/>
    <w:rsid w:val="008C5292"/>
    <w:rsid w:val="008C7769"/>
    <w:rsid w:val="008D0E17"/>
    <w:rsid w:val="008D1552"/>
    <w:rsid w:val="008D2291"/>
    <w:rsid w:val="008D2B27"/>
    <w:rsid w:val="0090185A"/>
    <w:rsid w:val="0090348F"/>
    <w:rsid w:val="00906C43"/>
    <w:rsid w:val="009121B1"/>
    <w:rsid w:val="0091370E"/>
    <w:rsid w:val="00937E76"/>
    <w:rsid w:val="00946B6C"/>
    <w:rsid w:val="00951979"/>
    <w:rsid w:val="0095591C"/>
    <w:rsid w:val="00960C4E"/>
    <w:rsid w:val="009643BE"/>
    <w:rsid w:val="0099537F"/>
    <w:rsid w:val="0099543E"/>
    <w:rsid w:val="0099768C"/>
    <w:rsid w:val="009B0384"/>
    <w:rsid w:val="009B58FC"/>
    <w:rsid w:val="009B597A"/>
    <w:rsid w:val="009B5B1D"/>
    <w:rsid w:val="009D0DC3"/>
    <w:rsid w:val="009D295F"/>
    <w:rsid w:val="009D2F7E"/>
    <w:rsid w:val="009D37CE"/>
    <w:rsid w:val="009D71DB"/>
    <w:rsid w:val="009E04B1"/>
    <w:rsid w:val="009E1E44"/>
    <w:rsid w:val="009E6D38"/>
    <w:rsid w:val="009F4618"/>
    <w:rsid w:val="009F5B2F"/>
    <w:rsid w:val="00A02BEF"/>
    <w:rsid w:val="00A12984"/>
    <w:rsid w:val="00A17600"/>
    <w:rsid w:val="00A252F3"/>
    <w:rsid w:val="00A26FE6"/>
    <w:rsid w:val="00A272BA"/>
    <w:rsid w:val="00A3234C"/>
    <w:rsid w:val="00A32D4B"/>
    <w:rsid w:val="00A47D66"/>
    <w:rsid w:val="00A512C2"/>
    <w:rsid w:val="00A604D0"/>
    <w:rsid w:val="00A76FD6"/>
    <w:rsid w:val="00A85171"/>
    <w:rsid w:val="00AB2BBC"/>
    <w:rsid w:val="00AB3F5E"/>
    <w:rsid w:val="00AB6E3F"/>
    <w:rsid w:val="00B20223"/>
    <w:rsid w:val="00B35D02"/>
    <w:rsid w:val="00B37825"/>
    <w:rsid w:val="00B54251"/>
    <w:rsid w:val="00B57ECC"/>
    <w:rsid w:val="00B61C8A"/>
    <w:rsid w:val="00B712B8"/>
    <w:rsid w:val="00B7502A"/>
    <w:rsid w:val="00BA097E"/>
    <w:rsid w:val="00BA77A5"/>
    <w:rsid w:val="00BC1A34"/>
    <w:rsid w:val="00BC2CF4"/>
    <w:rsid w:val="00BD5855"/>
    <w:rsid w:val="00BF6647"/>
    <w:rsid w:val="00C03DD7"/>
    <w:rsid w:val="00C055EE"/>
    <w:rsid w:val="00C103BD"/>
    <w:rsid w:val="00C13D86"/>
    <w:rsid w:val="00C16CDE"/>
    <w:rsid w:val="00C20780"/>
    <w:rsid w:val="00C226B4"/>
    <w:rsid w:val="00C275D7"/>
    <w:rsid w:val="00C35AA0"/>
    <w:rsid w:val="00C51ACA"/>
    <w:rsid w:val="00C52A59"/>
    <w:rsid w:val="00C533C5"/>
    <w:rsid w:val="00C5571E"/>
    <w:rsid w:val="00C5595D"/>
    <w:rsid w:val="00C56CF3"/>
    <w:rsid w:val="00C64247"/>
    <w:rsid w:val="00C766F1"/>
    <w:rsid w:val="00C820F6"/>
    <w:rsid w:val="00C8670F"/>
    <w:rsid w:val="00C94E96"/>
    <w:rsid w:val="00C958A2"/>
    <w:rsid w:val="00CA494E"/>
    <w:rsid w:val="00CA67E7"/>
    <w:rsid w:val="00CB705F"/>
    <w:rsid w:val="00CD3B03"/>
    <w:rsid w:val="00CD4719"/>
    <w:rsid w:val="00CD7C62"/>
    <w:rsid w:val="00CE27E7"/>
    <w:rsid w:val="00CF555C"/>
    <w:rsid w:val="00D17E3F"/>
    <w:rsid w:val="00D2280A"/>
    <w:rsid w:val="00D264F7"/>
    <w:rsid w:val="00D31F9F"/>
    <w:rsid w:val="00D3661D"/>
    <w:rsid w:val="00D43996"/>
    <w:rsid w:val="00D471FA"/>
    <w:rsid w:val="00D51B96"/>
    <w:rsid w:val="00D6010C"/>
    <w:rsid w:val="00D64E53"/>
    <w:rsid w:val="00D74B40"/>
    <w:rsid w:val="00D75A69"/>
    <w:rsid w:val="00D763CF"/>
    <w:rsid w:val="00D81375"/>
    <w:rsid w:val="00D8309D"/>
    <w:rsid w:val="00D842D5"/>
    <w:rsid w:val="00D91637"/>
    <w:rsid w:val="00DA08B9"/>
    <w:rsid w:val="00DA2C7E"/>
    <w:rsid w:val="00DA4880"/>
    <w:rsid w:val="00DA4B7B"/>
    <w:rsid w:val="00DB273F"/>
    <w:rsid w:val="00DB34B7"/>
    <w:rsid w:val="00DB492B"/>
    <w:rsid w:val="00DC4417"/>
    <w:rsid w:val="00DC725C"/>
    <w:rsid w:val="00DD2578"/>
    <w:rsid w:val="00DD3080"/>
    <w:rsid w:val="00DD6566"/>
    <w:rsid w:val="00DD73D7"/>
    <w:rsid w:val="00DE4C29"/>
    <w:rsid w:val="00DE5CFE"/>
    <w:rsid w:val="00DE7306"/>
    <w:rsid w:val="00DF7398"/>
    <w:rsid w:val="00DF7762"/>
    <w:rsid w:val="00E10E86"/>
    <w:rsid w:val="00E110B3"/>
    <w:rsid w:val="00E33113"/>
    <w:rsid w:val="00E5596F"/>
    <w:rsid w:val="00E63CEE"/>
    <w:rsid w:val="00E667C4"/>
    <w:rsid w:val="00E77B75"/>
    <w:rsid w:val="00E82B3C"/>
    <w:rsid w:val="00E87988"/>
    <w:rsid w:val="00E92959"/>
    <w:rsid w:val="00E958B5"/>
    <w:rsid w:val="00EA4CFE"/>
    <w:rsid w:val="00EA4D51"/>
    <w:rsid w:val="00EA6FE4"/>
    <w:rsid w:val="00EB7CB3"/>
    <w:rsid w:val="00EC6BFD"/>
    <w:rsid w:val="00EC7C4D"/>
    <w:rsid w:val="00EC7EFE"/>
    <w:rsid w:val="00ED4809"/>
    <w:rsid w:val="00EF7D2C"/>
    <w:rsid w:val="00F11B7A"/>
    <w:rsid w:val="00F12AE0"/>
    <w:rsid w:val="00F40916"/>
    <w:rsid w:val="00F43901"/>
    <w:rsid w:val="00F43EDE"/>
    <w:rsid w:val="00F44E12"/>
    <w:rsid w:val="00F47D91"/>
    <w:rsid w:val="00F53035"/>
    <w:rsid w:val="00F62D13"/>
    <w:rsid w:val="00F75A60"/>
    <w:rsid w:val="00F80C84"/>
    <w:rsid w:val="00F84316"/>
    <w:rsid w:val="00F96B3C"/>
    <w:rsid w:val="00FA2EB8"/>
    <w:rsid w:val="00FA3CD7"/>
    <w:rsid w:val="00FA50DA"/>
    <w:rsid w:val="00FC5B5C"/>
    <w:rsid w:val="00FC6402"/>
    <w:rsid w:val="00FD1CC2"/>
    <w:rsid w:val="00FE1486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BF9AA8D"/>
  <w15:chartTrackingRefBased/>
  <w15:docId w15:val="{76BDAA81-9923-43F6-899F-FA894CAB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7E3F"/>
    <w:pPr>
      <w:spacing w:before="80" w:after="60" w:line="300" w:lineRule="atLeast"/>
    </w:pPr>
    <w:rPr>
      <w:rFonts w:ascii="Arial" w:hAnsi="Arial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E0959"/>
    <w:pPr>
      <w:tabs>
        <w:tab w:val="left" w:pos="426"/>
        <w:tab w:val="center" w:pos="1451"/>
        <w:tab w:val="left" w:pos="2768"/>
        <w:tab w:val="left" w:pos="3076"/>
      </w:tabs>
      <w:spacing w:before="240" w:after="240" w:line="259" w:lineRule="auto"/>
      <w:ind w:left="340"/>
      <w:jc w:val="center"/>
      <w:outlineLvl w:val="0"/>
    </w:pPr>
    <w:rPr>
      <w:b/>
      <w:color w:val="9AA700"/>
      <w:position w:val="14"/>
      <w:sz w:val="44"/>
      <w:szCs w:val="5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2578"/>
    <w:pPr>
      <w:spacing w:after="180"/>
      <w:jc w:val="center"/>
      <w:outlineLvl w:val="1"/>
    </w:pPr>
    <w:rPr>
      <w:b/>
      <w:color w:val="9AA700"/>
      <w:sz w:val="44"/>
      <w:lang w:val="en-GB"/>
      <w14:shadow w14:blurRad="63500" w14:dist="50800" w14:dir="108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C7140"/>
    <w:pPr>
      <w:spacing w:before="300"/>
      <w:outlineLvl w:val="2"/>
    </w:pPr>
    <w:rPr>
      <w:b/>
      <w:color w:val="9AA700"/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542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4251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B542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4251"/>
    <w:rPr>
      <w:rFonts w:ascii="Arial" w:hAnsi="Arial" w:cs="Times New Roman"/>
    </w:rPr>
  </w:style>
  <w:style w:type="paragraph" w:styleId="Listenabsatz">
    <w:name w:val="List Paragraph"/>
    <w:basedOn w:val="Standard"/>
    <w:uiPriority w:val="34"/>
    <w:qFormat/>
    <w:rsid w:val="009E04B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E0959"/>
    <w:rPr>
      <w:rFonts w:ascii="Arial" w:hAnsi="Arial" w:cs="Times New Roman"/>
      <w:b/>
      <w:color w:val="9AA700"/>
      <w:position w:val="14"/>
      <w:sz w:val="44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D2578"/>
    <w:rPr>
      <w:rFonts w:ascii="Arial" w:hAnsi="Arial" w:cs="Times New Roman"/>
      <w:b/>
      <w:color w:val="9AA700"/>
      <w:sz w:val="44"/>
      <w:lang w:val="en-GB"/>
      <w14:shadow w14:blurRad="63500" w14:dist="50800" w14:dir="108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C7140"/>
    <w:rPr>
      <w:rFonts w:ascii="Arial" w:hAnsi="Arial" w:cs="Times New Roman"/>
      <w:b/>
      <w:color w:val="9AA700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3C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3CF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14781C"/>
    <w:pPr>
      <w:spacing w:after="0" w:line="240" w:lineRule="auto"/>
    </w:pPr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CE0A9C13E6F8488F376BE2161F9112" ma:contentTypeVersion="3" ma:contentTypeDescription="Ein neues Dokument erstellen." ma:contentTypeScope="" ma:versionID="d82af281107a77d181394cf221b9d258">
  <xsd:schema xmlns:xsd="http://www.w3.org/2001/XMLSchema" xmlns:xs="http://www.w3.org/2001/XMLSchema" xmlns:p="http://schemas.microsoft.com/office/2006/metadata/properties" xmlns:ns2="3794fc5f-2a20-40f8-9f77-45ca716b9ceb" targetNamespace="http://schemas.microsoft.com/office/2006/metadata/properties" ma:root="true" ma:fieldsID="49a5256b1a71b9d7a429b17dcde69279" ns2:_="">
    <xsd:import namespace="3794fc5f-2a20-40f8-9f77-45ca716b9c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fc5f-2a20-40f8-9f77-45ca716b9c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BC9B5-4C20-4B28-8832-55683E4B5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4fc5f-2a20-40f8-9f77-45ca716b9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3030A-5FAB-4FA2-B58D-9483AE61E12D}">
  <ds:schemaRefs>
    <ds:schemaRef ds:uri="3794fc5f-2a20-40f8-9f77-45ca716b9ceb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D56ED5-CA1F-4764-B8C0-BFF6095DE8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8FC330-30F7-443D-9E40-718EA32D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Jandrokovic</dc:creator>
  <cp:keywords/>
  <dc:description/>
  <cp:lastModifiedBy>Mario Jandrokovic</cp:lastModifiedBy>
  <cp:revision>4</cp:revision>
  <cp:lastPrinted>2016-04-05T13:43:00Z</cp:lastPrinted>
  <dcterms:created xsi:type="dcterms:W3CDTF">2016-05-05T14:03:00Z</dcterms:created>
  <dcterms:modified xsi:type="dcterms:W3CDTF">2016-05-07T09:32:00Z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0x0101004BCE0A9C13E6F8488F376BE2161F9112</vt:lpwstr>
  </property>
</Properties>
</file>