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624D" w14:textId="1D4CD54B" w:rsidR="00E667C4" w:rsidRPr="00E71F20" w:rsidRDefault="00E667C4" w:rsidP="00DD2578">
      <w:pPr>
        <w:tabs>
          <w:tab w:val="left" w:pos="426"/>
          <w:tab w:val="left" w:pos="2768"/>
          <w:tab w:val="left" w:pos="3076"/>
        </w:tabs>
        <w:spacing w:before="0" w:after="240" w:line="259" w:lineRule="auto"/>
        <w:jc w:val="center"/>
        <w:rPr>
          <w:rStyle w:val="Overskrift1Tegn"/>
          <w:position w:val="8"/>
          <w:lang w:val="da-DK"/>
        </w:rPr>
      </w:pPr>
      <w:r w:rsidRPr="002E0959">
        <w:rPr>
          <w:rFonts w:cs="Arial"/>
          <w:b/>
          <w:noProof/>
          <w:color w:val="9AA700"/>
          <w:position w:val="4"/>
          <w:sz w:val="56"/>
          <w:szCs w:val="44"/>
          <w:lang w:val="da-DK" w:eastAsia="da-DK"/>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1">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E71F20">
        <w:rPr>
          <w:rFonts w:cs="Arial"/>
          <w:b/>
          <w:color w:val="9AA700"/>
          <w:position w:val="8"/>
          <w:sz w:val="56"/>
          <w:szCs w:val="44"/>
          <w:lang w:val="da-DK"/>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E71F20" w:rsidRPr="00E71F20">
        <w:rPr>
          <w:rStyle w:val="Overskrift1Tegn"/>
          <w:rFonts w:ascii="Arial Fett" w:hAnsi="Arial Fett"/>
          <w:position w:val="13"/>
          <w:lang w:val="da-DK"/>
        </w:rPr>
        <w:t>Undervisningsmateriale</w:t>
      </w:r>
    </w:p>
    <w:p w14:paraId="1BF9AA8D" w14:textId="13D4582C" w:rsidR="000C1059" w:rsidRPr="00E71F20" w:rsidRDefault="00BD5855" w:rsidP="00DD2578">
      <w:pPr>
        <w:pStyle w:val="Overskrift2"/>
        <w:rPr>
          <w:lang w:val="da-DK"/>
        </w:rPr>
      </w:pPr>
      <w:r w:rsidRPr="00E71F20">
        <w:rPr>
          <w:lang w:val="da-DK"/>
        </w:rPr>
        <w:t>Con</w:t>
      </w:r>
      <w:r w:rsidR="002E0959" w:rsidRPr="00E71F20">
        <w:rPr>
          <w:lang w:val="da-DK"/>
        </w:rPr>
        <w:t>Clip</w:t>
      </w:r>
      <w:r w:rsidR="0027037A" w:rsidRPr="00E71F20">
        <w:rPr>
          <w:lang w:val="da-DK"/>
        </w:rPr>
        <w:t xml:space="preserve"> </w:t>
      </w:r>
      <w:r w:rsidR="00EC7993" w:rsidRPr="00E71F20">
        <w:rPr>
          <w:lang w:val="da-DK"/>
        </w:rPr>
        <w:t>6</w:t>
      </w:r>
      <w:r w:rsidR="002E0959" w:rsidRPr="00E71F20">
        <w:rPr>
          <w:lang w:val="da-DK"/>
        </w:rPr>
        <w:t xml:space="preserve"> • </w:t>
      </w:r>
      <w:r w:rsidR="00E71F20">
        <w:rPr>
          <w:lang w:val="da-DK"/>
        </w:rPr>
        <w:t>Lufttæthed</w:t>
      </w:r>
      <w:r w:rsidR="001E2BF5" w:rsidRPr="00E71F20">
        <w:rPr>
          <w:lang w:val="da-DK"/>
        </w:rPr>
        <w:t>:</w:t>
      </w:r>
      <w:r w:rsidR="007C3B04" w:rsidRPr="00E71F20">
        <w:rPr>
          <w:lang w:val="da-DK"/>
        </w:rPr>
        <w:t xml:space="preserve"> </w:t>
      </w:r>
      <w:r w:rsidR="00A203A6" w:rsidRPr="00E71F20">
        <w:rPr>
          <w:lang w:val="da-DK"/>
        </w:rPr>
        <w:br/>
      </w:r>
      <w:r w:rsidR="00A35EBA">
        <w:rPr>
          <w:lang w:val="da-DK"/>
        </w:rPr>
        <w:t>Tætning af samling mod terrændæk</w:t>
      </w:r>
      <w:bookmarkStart w:id="0" w:name="_GoBack"/>
      <w:bookmarkEnd w:id="0"/>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99"/>
        <w:gridCol w:w="3099"/>
      </w:tblGrid>
      <w:tr w:rsidR="00D763CF" w14:paraId="5DF350C3" w14:textId="77777777" w:rsidTr="003C7140">
        <w:tc>
          <w:tcPr>
            <w:tcW w:w="3020" w:type="dxa"/>
          </w:tcPr>
          <w:p w14:paraId="6D87BF73" w14:textId="34299612" w:rsidR="003C7140" w:rsidRDefault="00417059" w:rsidP="003C7140">
            <w:pPr>
              <w:rPr>
                <w:lang w:val="en-GB"/>
              </w:rPr>
            </w:pPr>
            <w:r>
              <w:rPr>
                <w:noProof/>
                <w:lang w:val="da-DK" w:eastAsia="da-DK"/>
              </w:rPr>
              <w:drawing>
                <wp:inline distT="0" distB="0" distL="0" distR="0" wp14:anchorId="3A6F0D3A" wp14:editId="108C2610">
                  <wp:extent cx="1836000" cy="10327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lip6_snap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47F6ADF8" w:rsidR="003C7140" w:rsidRDefault="00417059" w:rsidP="003C7140">
            <w:pPr>
              <w:jc w:val="center"/>
              <w:rPr>
                <w:lang w:val="en-GB"/>
              </w:rPr>
            </w:pPr>
            <w:r>
              <w:rPr>
                <w:noProof/>
                <w:lang w:val="da-DK" w:eastAsia="da-DK"/>
              </w:rPr>
              <w:drawing>
                <wp:inline distT="0" distB="0" distL="0" distR="0" wp14:anchorId="5D7CCD59" wp14:editId="4DD57EA9">
                  <wp:extent cx="1836000" cy="1032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lip6_snap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3D3A19E5" w:rsidR="003C7140" w:rsidRDefault="00417059" w:rsidP="003C7140">
            <w:pPr>
              <w:jc w:val="right"/>
              <w:rPr>
                <w:lang w:val="en-GB"/>
              </w:rPr>
            </w:pPr>
            <w:r>
              <w:rPr>
                <w:noProof/>
                <w:lang w:val="da-DK" w:eastAsia="da-DK"/>
              </w:rPr>
              <w:drawing>
                <wp:inline distT="0" distB="0" distL="0" distR="0" wp14:anchorId="79004AF8" wp14:editId="1AF42BEC">
                  <wp:extent cx="1836000" cy="10327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6_snap (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7C3B04">
      <w:pPr>
        <w:pStyle w:val="Ingenafstand"/>
        <w:rPr>
          <w:lang w:val="en-GB"/>
        </w:rPr>
      </w:pPr>
    </w:p>
    <w:p w14:paraId="38CF5388" w14:textId="77777777" w:rsidR="00E71F20" w:rsidRPr="00C66E1E" w:rsidRDefault="00E71F20" w:rsidP="00E71F20">
      <w:pPr>
        <w:pStyle w:val="Overskrift3"/>
        <w:rPr>
          <w:lang w:val="da-DK"/>
        </w:rPr>
      </w:pPr>
      <w:r w:rsidRPr="00C66E1E">
        <w:rPr>
          <w:lang w:val="da-DK"/>
        </w:rPr>
        <w:t>Om ConClip</w:t>
      </w:r>
    </w:p>
    <w:p w14:paraId="04C44AB9" w14:textId="77777777" w:rsidR="00E71F20" w:rsidRPr="00024294" w:rsidRDefault="00E71F20" w:rsidP="00E71F20">
      <w:pPr>
        <w:rPr>
          <w:lang w:val="da-DK"/>
        </w:rPr>
      </w:pPr>
      <w:r w:rsidRPr="002859F7">
        <w:rPr>
          <w:lang w:val="da-DK"/>
        </w:rPr>
        <w:t xml:space="preserve">ConClip består af korte videoklip (3-4 minutter), der handler om, hvordan man korrekt monterer passivhuse og deres delelementer. </w:t>
      </w:r>
      <w:r w:rsidRPr="00024294">
        <w:rPr>
          <w:lang w:val="da-DK"/>
        </w:rPr>
        <w:t>ConClip kan integreres i erhvervsfaglig og udannelsesmæssig sammenhæng, da ConClip er et lettilgængeli</w:t>
      </w:r>
      <w:r>
        <w:rPr>
          <w:lang w:val="da-DK"/>
        </w:rPr>
        <w:t xml:space="preserve">gt- og forståeligt medieværktøj, der hjælper til at udfylde de videnshuller, der måtte være inden for området. </w:t>
      </w:r>
      <w:r w:rsidRPr="00024294">
        <w:rPr>
          <w:lang w:val="da-DK"/>
        </w:rPr>
        <w:t xml:space="preserve"> </w:t>
      </w:r>
    </w:p>
    <w:p w14:paraId="7973452A" w14:textId="77777777" w:rsidR="00E71F20" w:rsidRPr="00024294" w:rsidRDefault="00E71F20" w:rsidP="00E71F20">
      <w:pPr>
        <w:rPr>
          <w:b/>
          <w:lang w:val="da-DK"/>
        </w:rPr>
      </w:pPr>
      <w:r>
        <w:rPr>
          <w:b/>
          <w:lang w:val="da-DK"/>
        </w:rPr>
        <w:t>Undervisningsmaterialet kan</w:t>
      </w:r>
      <w:r w:rsidRPr="00024294">
        <w:rPr>
          <w:b/>
          <w:lang w:val="da-DK"/>
        </w:rPr>
        <w:t xml:space="preserve"> bruges af undervisere og andre eksperter som grundlag for at int</w:t>
      </w:r>
      <w:r>
        <w:rPr>
          <w:b/>
          <w:lang w:val="da-DK"/>
        </w:rPr>
        <w:t>egrere ConClip i undervisningen</w:t>
      </w:r>
      <w:r w:rsidRPr="00024294">
        <w:rPr>
          <w:b/>
          <w:lang w:val="da-DK"/>
        </w:rPr>
        <w:t xml:space="preserve"> og kan modificeres i forhold til egne behov.  </w:t>
      </w:r>
    </w:p>
    <w:p w14:paraId="563151AB" w14:textId="77777777" w:rsidR="00E71F20" w:rsidRPr="003B118D" w:rsidRDefault="00E71F20" w:rsidP="00E71F20">
      <w:pPr>
        <w:pStyle w:val="Overskrift3"/>
        <w:rPr>
          <w:lang w:val="da-DK"/>
          <w14:textOutline w14:w="3175" w14:cap="rnd" w14:cmpd="sng" w14:algn="ctr">
            <w14:noFill/>
            <w14:prstDash w14:val="solid"/>
            <w14:bevel/>
          </w14:textOutline>
        </w:rPr>
      </w:pPr>
      <w:r w:rsidRPr="003B118D">
        <w:rPr>
          <w:lang w:val="da-DK"/>
          <w14:textOutline w14:w="3175" w14:cap="rnd" w14:cmpd="sng" w14:algn="ctr">
            <w14:noFill/>
            <w14:prstDash w14:val="solid"/>
            <w14:bevel/>
          </w14:textOutline>
        </w:rPr>
        <w:t>ConClips: sådan fungerer de</w:t>
      </w:r>
    </w:p>
    <w:p w14:paraId="3D16FF3D" w14:textId="77777777" w:rsidR="00E71F20" w:rsidRPr="003B118D" w:rsidRDefault="00E71F20" w:rsidP="00E71F20">
      <w:pPr>
        <w:rPr>
          <w:lang w:val="da-DK"/>
        </w:rPr>
      </w:pPr>
      <w:r w:rsidRPr="003B118D">
        <w:rPr>
          <w:lang w:val="da-DK"/>
        </w:rPr>
        <w:t>Hvert ConClip har fokus på en specifik arbejdsproces</w:t>
      </w:r>
    </w:p>
    <w:p w14:paraId="364A9323" w14:textId="77777777" w:rsidR="00E71F20" w:rsidRDefault="00E71F20" w:rsidP="00E71F20">
      <w:pPr>
        <w:rPr>
          <w:lang w:val="da-DK"/>
        </w:rPr>
      </w:pPr>
      <w:r>
        <w:rPr>
          <w:lang w:val="da-DK"/>
        </w:rPr>
        <w:t>En person udfører arbejdet trin for trin i en realistisk 1:1-skaleringsmodel.</w:t>
      </w:r>
    </w:p>
    <w:p w14:paraId="65FB8698" w14:textId="77777777" w:rsidR="00E71F20" w:rsidRDefault="00E71F20" w:rsidP="00E71F20">
      <w:pPr>
        <w:rPr>
          <w:lang w:val="da-DK"/>
        </w:rPr>
      </w:pPr>
      <w:r>
        <w:rPr>
          <w:lang w:val="da-DK"/>
        </w:rPr>
        <w:t>En voice-over tilbyder korte, letforståelige forklaringer af de forskellige trin i arbejdet.</w:t>
      </w:r>
    </w:p>
    <w:p w14:paraId="7D677019" w14:textId="77777777" w:rsidR="00E71F20" w:rsidRDefault="00E71F20" w:rsidP="00E71F20">
      <w:pPr>
        <w:rPr>
          <w:lang w:val="da-DK"/>
        </w:rPr>
      </w:pPr>
      <w:r>
        <w:rPr>
          <w:lang w:val="da-DK"/>
        </w:rPr>
        <w:t xml:space="preserve">Ud over dette vil de vigtigste arbejdstrin samt begreber (nøgleord) blive indsat som tekst. </w:t>
      </w:r>
    </w:p>
    <w:p w14:paraId="04446B18" w14:textId="77777777" w:rsidR="00E71F20" w:rsidRPr="003B118D" w:rsidRDefault="00E71F20" w:rsidP="00E71F20">
      <w:pPr>
        <w:rPr>
          <w:lang w:val="da-DK"/>
        </w:rPr>
      </w:pPr>
      <w:r>
        <w:rPr>
          <w:lang w:val="da-DK"/>
        </w:rPr>
        <w:t>Til sidst i videoen vil de vigtigste arbejdstrin og nøgleord bliver gentaget.</w:t>
      </w:r>
    </w:p>
    <w:p w14:paraId="4FCD1C82" w14:textId="77777777" w:rsidR="00E71F20" w:rsidRPr="00C66E1E" w:rsidRDefault="00E71F20" w:rsidP="00E71F20">
      <w:pPr>
        <w:pStyle w:val="Overskrift3"/>
        <w:rPr>
          <w:lang w:val="da-DK"/>
        </w:rPr>
      </w:pPr>
      <w:r w:rsidRPr="00C66E1E">
        <w:rPr>
          <w:lang w:val="da-DK"/>
        </w:rPr>
        <w:t>Den didaktiske praksis</w:t>
      </w:r>
    </w:p>
    <w:p w14:paraId="0ACB8830" w14:textId="77777777" w:rsidR="00E71F20" w:rsidRPr="00C66E1E" w:rsidRDefault="00E71F20" w:rsidP="00E71F20">
      <w:pPr>
        <w:rPr>
          <w:lang w:val="da-DK"/>
        </w:rPr>
      </w:pPr>
      <w:r w:rsidRPr="00C66E1E">
        <w:rPr>
          <w:lang w:val="da-DK"/>
        </w:rPr>
        <w:t xml:space="preserve">På næste side finder du materiale til videoen opdelt i følgende kategorier: </w:t>
      </w:r>
    </w:p>
    <w:p w14:paraId="3D344E90" w14:textId="77777777" w:rsidR="00E71F20" w:rsidRDefault="00E71F20" w:rsidP="00E71F20">
      <w:pPr>
        <w:pStyle w:val="Listeafsnit"/>
        <w:numPr>
          <w:ilvl w:val="0"/>
          <w:numId w:val="18"/>
        </w:numPr>
        <w:rPr>
          <w:lang w:val="da-DK"/>
        </w:rPr>
      </w:pPr>
      <w:r>
        <w:rPr>
          <w:lang w:val="da-DK"/>
        </w:rPr>
        <w:t>Arbejdsprocessen i videoen er opdelt i en sekvens af sammenhængende arbejdstrin</w:t>
      </w:r>
    </w:p>
    <w:p w14:paraId="1AB6BBD6" w14:textId="77777777" w:rsidR="00E71F20" w:rsidRDefault="00E71F20" w:rsidP="00E71F20">
      <w:pPr>
        <w:pStyle w:val="Listeafsnit"/>
        <w:numPr>
          <w:ilvl w:val="0"/>
          <w:numId w:val="18"/>
        </w:numPr>
        <w:rPr>
          <w:lang w:val="da-DK"/>
        </w:rPr>
      </w:pPr>
      <w:r>
        <w:rPr>
          <w:lang w:val="da-DK"/>
        </w:rPr>
        <w:t>Arbejdstrinnene er forklaret på tre niveauer:</w:t>
      </w:r>
    </w:p>
    <w:p w14:paraId="6F50CC31" w14:textId="77777777" w:rsidR="00E71F20" w:rsidRPr="00D75A69" w:rsidRDefault="00E71F20" w:rsidP="00E71F20">
      <w:pPr>
        <w:pStyle w:val="Listeafsnit"/>
        <w:numPr>
          <w:ilvl w:val="0"/>
          <w:numId w:val="15"/>
        </w:numPr>
        <w:spacing w:before="0"/>
        <w:ind w:left="851" w:hanging="357"/>
        <w:rPr>
          <w:color w:val="9AA700"/>
          <w:lang w:val="en-GB"/>
        </w:rPr>
      </w:pPr>
      <w:r>
        <w:rPr>
          <w:lang w:val="en-GB"/>
        </w:rPr>
        <w:t>Hvad bliver udført?</w:t>
      </w:r>
    </w:p>
    <w:p w14:paraId="09B670A3" w14:textId="77777777" w:rsidR="00E71F20" w:rsidRPr="00D75A69" w:rsidRDefault="00E71F20" w:rsidP="00E71F20">
      <w:pPr>
        <w:pStyle w:val="Listeafsnit"/>
        <w:numPr>
          <w:ilvl w:val="0"/>
          <w:numId w:val="15"/>
        </w:numPr>
        <w:ind w:left="851"/>
        <w:rPr>
          <w:color w:val="9AA700"/>
          <w:lang w:val="en-GB"/>
        </w:rPr>
      </w:pPr>
      <w:r>
        <w:rPr>
          <w:lang w:val="en-GB"/>
        </w:rPr>
        <w:t>Hvordan bliver det udført?</w:t>
      </w:r>
    </w:p>
    <w:p w14:paraId="370BC201" w14:textId="77777777" w:rsidR="00E71F20" w:rsidRPr="00D75A69" w:rsidRDefault="00E71F20" w:rsidP="00E71F20">
      <w:pPr>
        <w:pStyle w:val="Listeafsnit"/>
        <w:numPr>
          <w:ilvl w:val="0"/>
          <w:numId w:val="15"/>
        </w:numPr>
        <w:ind w:left="851"/>
        <w:rPr>
          <w:color w:val="9AA700"/>
          <w:lang w:val="en-GB"/>
        </w:rPr>
      </w:pPr>
      <w:r>
        <w:rPr>
          <w:lang w:val="en-GB"/>
        </w:rPr>
        <w:t xml:space="preserve">Hvorfor bliver det udført? </w:t>
      </w:r>
    </w:p>
    <w:p w14:paraId="591E8152" w14:textId="77777777" w:rsidR="00E71F20" w:rsidRPr="00C66E1E" w:rsidRDefault="00E71F20" w:rsidP="00E71F20">
      <w:pPr>
        <w:pStyle w:val="Listeafsnit"/>
        <w:numPr>
          <w:ilvl w:val="0"/>
          <w:numId w:val="17"/>
        </w:numPr>
        <w:ind w:left="425" w:hanging="357"/>
        <w:contextualSpacing w:val="0"/>
        <w:rPr>
          <w:lang w:val="da-DK"/>
        </w:rPr>
      </w:pPr>
      <w:r w:rsidRPr="00C66E1E">
        <w:rPr>
          <w:lang w:val="da-DK"/>
        </w:rPr>
        <w:t xml:space="preserve">Relevante nøgleord bliver ligeledes introduceret og defineret. </w:t>
      </w:r>
    </w:p>
    <w:p w14:paraId="02540248" w14:textId="77777777" w:rsidR="00E71F20" w:rsidRPr="00C66E1E" w:rsidRDefault="00E71F20" w:rsidP="00E71F20">
      <w:pPr>
        <w:rPr>
          <w:b/>
          <w:lang w:val="da-DK"/>
        </w:rPr>
      </w:pPr>
      <w:r w:rsidRPr="00C66E1E">
        <w:rPr>
          <w:b/>
          <w:lang w:val="da-DK"/>
        </w:rPr>
        <w:t>Tilføj venligst indhold relevant for din undervisning – eksempelvis forklaringste</w:t>
      </w:r>
      <w:r>
        <w:rPr>
          <w:b/>
          <w:lang w:val="da-DK"/>
        </w:rPr>
        <w:t xml:space="preserve">rmer (hvorfor noget skal gøres?), nøgleord samt definition af disse. </w:t>
      </w:r>
    </w:p>
    <w:p w14:paraId="73CBF533" w14:textId="0D275407" w:rsidR="00E82B3C" w:rsidRPr="00E71F20" w:rsidRDefault="00E82B3C" w:rsidP="003563D3">
      <w:pPr>
        <w:rPr>
          <w:b/>
          <w:caps/>
          <w:lang w:val="da-DK"/>
        </w:rPr>
      </w:pPr>
      <w:r w:rsidRPr="00E71F20">
        <w:rPr>
          <w:b/>
          <w:caps/>
          <w:lang w:val="da-DK"/>
        </w:rPr>
        <w:br w:type="page"/>
      </w:r>
    </w:p>
    <w:tbl>
      <w:tblPr>
        <w:tblStyle w:val="Tabel-Gitter"/>
        <w:tblW w:w="0" w:type="auto"/>
        <w:tblLook w:val="04A0" w:firstRow="1" w:lastRow="0" w:firstColumn="1" w:lastColumn="0" w:noHBand="0" w:noVBand="1"/>
      </w:tblPr>
      <w:tblGrid>
        <w:gridCol w:w="2830"/>
        <w:gridCol w:w="3402"/>
        <w:gridCol w:w="2830"/>
      </w:tblGrid>
      <w:tr w:rsidR="00CB705F" w:rsidRPr="00CB705F" w14:paraId="165279F8" w14:textId="77777777" w:rsidTr="00F97663">
        <w:tc>
          <w:tcPr>
            <w:tcW w:w="9062" w:type="dxa"/>
            <w:gridSpan w:val="3"/>
            <w:shd w:val="clear" w:color="auto" w:fill="D9D9D9" w:themeFill="background1" w:themeFillShade="D9"/>
          </w:tcPr>
          <w:p w14:paraId="56F529D3" w14:textId="5B910235" w:rsidR="00CB705F" w:rsidRPr="00CB705F" w:rsidRDefault="00E71F20" w:rsidP="00CB705F">
            <w:pPr>
              <w:spacing w:before="40" w:after="40"/>
              <w:rPr>
                <w:b/>
                <w:lang w:val="en-GB"/>
              </w:rPr>
            </w:pPr>
            <w:r>
              <w:rPr>
                <w:b/>
                <w:caps/>
                <w:lang w:val="en-GB"/>
              </w:rPr>
              <w:lastRenderedPageBreak/>
              <w:t>arbejdstrin</w:t>
            </w:r>
          </w:p>
        </w:tc>
      </w:tr>
      <w:tr w:rsidR="009E6D38" w:rsidRPr="00CB705F" w14:paraId="3E2DA075" w14:textId="77777777" w:rsidTr="00DC0E39">
        <w:tc>
          <w:tcPr>
            <w:tcW w:w="2830" w:type="dxa"/>
            <w:tcBorders>
              <w:right w:val="dashSmallGap" w:sz="4" w:space="0" w:color="auto"/>
            </w:tcBorders>
            <w:shd w:val="clear" w:color="auto" w:fill="D9D9D9" w:themeFill="background1" w:themeFillShade="D9"/>
          </w:tcPr>
          <w:p w14:paraId="642753DD" w14:textId="4E7B999D" w:rsidR="009E6D38" w:rsidRPr="00CB705F" w:rsidRDefault="00E71F20" w:rsidP="00DA4880">
            <w:pPr>
              <w:spacing w:before="40" w:after="40"/>
              <w:rPr>
                <w:b/>
                <w:caps/>
                <w:lang w:val="en-GB"/>
              </w:rPr>
            </w:pPr>
            <w:r>
              <w:rPr>
                <w:b/>
                <w:caps/>
                <w:lang w:val="en-GB"/>
              </w:rPr>
              <w:t>Hvad bliver udført?</w:t>
            </w:r>
          </w:p>
        </w:tc>
        <w:tc>
          <w:tcPr>
            <w:tcW w:w="3402" w:type="dxa"/>
            <w:tcBorders>
              <w:left w:val="dashSmallGap" w:sz="4" w:space="0" w:color="auto"/>
              <w:right w:val="dashSmallGap" w:sz="4" w:space="0" w:color="auto"/>
            </w:tcBorders>
            <w:shd w:val="clear" w:color="auto" w:fill="D9D9D9" w:themeFill="background1" w:themeFillShade="D9"/>
          </w:tcPr>
          <w:p w14:paraId="53C92917" w14:textId="6D1CC58B" w:rsidR="009E6D38" w:rsidRPr="00CB705F" w:rsidRDefault="00E71F20" w:rsidP="00DA4880">
            <w:pPr>
              <w:spacing w:before="40" w:after="40"/>
              <w:rPr>
                <w:b/>
                <w:caps/>
                <w:lang w:val="en-GB"/>
              </w:rPr>
            </w:pPr>
            <w:r>
              <w:rPr>
                <w:b/>
                <w:caps/>
                <w:lang w:val="en-GB"/>
              </w:rPr>
              <w:t>Hvordan bliver det udført?</w:t>
            </w:r>
          </w:p>
        </w:tc>
        <w:tc>
          <w:tcPr>
            <w:tcW w:w="2830" w:type="dxa"/>
            <w:tcBorders>
              <w:left w:val="dashSmallGap" w:sz="4" w:space="0" w:color="auto"/>
            </w:tcBorders>
            <w:shd w:val="clear" w:color="auto" w:fill="D9D9D9" w:themeFill="background1" w:themeFillShade="D9"/>
          </w:tcPr>
          <w:p w14:paraId="673A2F18" w14:textId="69160D6A" w:rsidR="009E6D38" w:rsidRPr="00CB705F" w:rsidRDefault="00E71F20" w:rsidP="00DA4880">
            <w:pPr>
              <w:spacing w:before="40" w:after="40"/>
              <w:rPr>
                <w:b/>
                <w:caps/>
                <w:lang w:val="en-GB"/>
              </w:rPr>
            </w:pPr>
            <w:r>
              <w:rPr>
                <w:b/>
                <w:caps/>
                <w:lang w:val="en-GB"/>
              </w:rPr>
              <w:t>Hvorfor bliver det udført?</w:t>
            </w:r>
          </w:p>
        </w:tc>
      </w:tr>
      <w:tr w:rsidR="00CB705F" w:rsidRPr="00A203A6" w14:paraId="6128E6E9" w14:textId="77777777" w:rsidTr="00AD6073">
        <w:tc>
          <w:tcPr>
            <w:tcW w:w="9062" w:type="dxa"/>
            <w:gridSpan w:val="3"/>
            <w:shd w:val="clear" w:color="auto" w:fill="F2F2F2" w:themeFill="background1" w:themeFillShade="F2"/>
          </w:tcPr>
          <w:p w14:paraId="064A0831" w14:textId="4178200E" w:rsidR="00CB705F" w:rsidRPr="00E71F20" w:rsidRDefault="00E71F20" w:rsidP="00EC7993">
            <w:pPr>
              <w:spacing w:before="40" w:after="40"/>
              <w:rPr>
                <w:b/>
                <w:lang w:val="da-DK"/>
              </w:rPr>
            </w:pPr>
            <w:r w:rsidRPr="00E71F20">
              <w:rPr>
                <w:b/>
                <w:lang w:val="da-DK"/>
              </w:rPr>
              <w:t>Forsegling af området omkring tærsklen:</w:t>
            </w:r>
          </w:p>
        </w:tc>
      </w:tr>
      <w:tr w:rsidR="00EC7993" w:rsidRPr="00DC0E39" w14:paraId="6C958EB9" w14:textId="77777777" w:rsidTr="009B19FF">
        <w:tc>
          <w:tcPr>
            <w:tcW w:w="2830" w:type="dxa"/>
            <w:tcBorders>
              <w:right w:val="dashSmallGap" w:sz="4" w:space="0" w:color="auto"/>
            </w:tcBorders>
          </w:tcPr>
          <w:p w14:paraId="1B60E8B5" w14:textId="3939C68F" w:rsidR="00E71F20" w:rsidRPr="00E71F20" w:rsidRDefault="00E71F20" w:rsidP="00EC7993">
            <w:pPr>
              <w:spacing w:before="40" w:after="40"/>
              <w:rPr>
                <w:lang w:val="da-DK"/>
              </w:rPr>
            </w:pPr>
            <w:r w:rsidRPr="00E71F20">
              <w:rPr>
                <w:lang w:val="da-DK"/>
              </w:rPr>
              <w:t xml:space="preserve">Fastgør trækonstruktionen til betongulvet ved hjælp af </w:t>
            </w:r>
            <w:r>
              <w:rPr>
                <w:lang w:val="da-DK"/>
              </w:rPr>
              <w:t>monteringskonsoller.</w:t>
            </w:r>
          </w:p>
        </w:tc>
        <w:tc>
          <w:tcPr>
            <w:tcW w:w="3402" w:type="dxa"/>
            <w:tcBorders>
              <w:left w:val="dashSmallGap" w:sz="4" w:space="0" w:color="auto"/>
              <w:right w:val="dashSmallGap" w:sz="4" w:space="0" w:color="auto"/>
            </w:tcBorders>
          </w:tcPr>
          <w:p w14:paraId="6FCC1B9A" w14:textId="77777777" w:rsidR="00EC7993" w:rsidRPr="00E71F20" w:rsidRDefault="00EC7993" w:rsidP="00EC7993">
            <w:pPr>
              <w:spacing w:before="40" w:after="40"/>
              <w:rPr>
                <w:lang w:val="da-DK"/>
              </w:rPr>
            </w:pPr>
          </w:p>
        </w:tc>
        <w:tc>
          <w:tcPr>
            <w:tcW w:w="2830" w:type="dxa"/>
            <w:tcBorders>
              <w:left w:val="dashSmallGap" w:sz="4" w:space="0" w:color="auto"/>
            </w:tcBorders>
          </w:tcPr>
          <w:p w14:paraId="044BD776" w14:textId="4F9292C2" w:rsidR="00EC7993" w:rsidRPr="00E71F20" w:rsidRDefault="00EC7993" w:rsidP="00EC7993">
            <w:pPr>
              <w:spacing w:before="40" w:after="40"/>
              <w:rPr>
                <w:lang w:val="da-DK"/>
              </w:rPr>
            </w:pPr>
          </w:p>
        </w:tc>
      </w:tr>
      <w:tr w:rsidR="00EC7993" w:rsidRPr="00DC0E39" w14:paraId="5B59ACC7" w14:textId="77777777" w:rsidTr="00EC7993">
        <w:trPr>
          <w:trHeight w:val="371"/>
        </w:trPr>
        <w:tc>
          <w:tcPr>
            <w:tcW w:w="2830" w:type="dxa"/>
            <w:vMerge w:val="restart"/>
            <w:tcBorders>
              <w:right w:val="dashSmallGap" w:sz="4" w:space="0" w:color="auto"/>
            </w:tcBorders>
          </w:tcPr>
          <w:p w14:paraId="792F71CD" w14:textId="1B797D99" w:rsidR="00E71F20" w:rsidRPr="00E71F20" w:rsidRDefault="00E71F20" w:rsidP="00EC7993">
            <w:pPr>
              <w:spacing w:before="40" w:after="40"/>
              <w:rPr>
                <w:lang w:val="da-DK"/>
              </w:rPr>
            </w:pPr>
            <w:r w:rsidRPr="00E71F20">
              <w:rPr>
                <w:lang w:val="da-DK"/>
              </w:rPr>
              <w:t>Forsegl afstanden i tærskelområdet (mellem gulvet og væggen), så den er lufttæt.</w:t>
            </w:r>
          </w:p>
        </w:tc>
        <w:tc>
          <w:tcPr>
            <w:tcW w:w="3402" w:type="dxa"/>
            <w:tcBorders>
              <w:left w:val="dashSmallGap" w:sz="4" w:space="0" w:color="auto"/>
            </w:tcBorders>
          </w:tcPr>
          <w:p w14:paraId="319A7306" w14:textId="471CD86C" w:rsidR="00E71F20" w:rsidRPr="00E71F20" w:rsidRDefault="00E71F20" w:rsidP="00EC7993">
            <w:pPr>
              <w:spacing w:before="40" w:after="40"/>
              <w:rPr>
                <w:lang w:val="da-DK"/>
              </w:rPr>
            </w:pPr>
            <w:r w:rsidRPr="00E71F20">
              <w:rPr>
                <w:lang w:val="da-DK"/>
              </w:rPr>
              <w:t>Først sikrer man, at overfladerne er rene og tørre.</w:t>
            </w:r>
          </w:p>
        </w:tc>
        <w:tc>
          <w:tcPr>
            <w:tcW w:w="2830" w:type="dxa"/>
            <w:tcBorders>
              <w:left w:val="dashSmallGap" w:sz="4" w:space="0" w:color="auto"/>
            </w:tcBorders>
          </w:tcPr>
          <w:p w14:paraId="715EC287" w14:textId="09D4FF6E" w:rsidR="00EC7993" w:rsidRPr="00E71F20" w:rsidRDefault="00EC7993" w:rsidP="00EC7993">
            <w:pPr>
              <w:spacing w:before="40" w:after="40"/>
              <w:rPr>
                <w:lang w:val="da-DK"/>
              </w:rPr>
            </w:pPr>
          </w:p>
        </w:tc>
      </w:tr>
      <w:tr w:rsidR="00EC7993" w:rsidRPr="00DC0E39" w14:paraId="15772FD8" w14:textId="77777777" w:rsidTr="00C50AEE">
        <w:tc>
          <w:tcPr>
            <w:tcW w:w="2830" w:type="dxa"/>
            <w:vMerge/>
            <w:tcBorders>
              <w:right w:val="dashSmallGap" w:sz="4" w:space="0" w:color="auto"/>
            </w:tcBorders>
          </w:tcPr>
          <w:p w14:paraId="1A463253" w14:textId="39409145" w:rsidR="00EC7993" w:rsidRPr="00E71F20" w:rsidRDefault="00EC7993" w:rsidP="00EC7993">
            <w:pPr>
              <w:spacing w:before="40" w:after="40"/>
              <w:rPr>
                <w:lang w:val="da-DK"/>
              </w:rPr>
            </w:pPr>
          </w:p>
        </w:tc>
        <w:tc>
          <w:tcPr>
            <w:tcW w:w="3402" w:type="dxa"/>
            <w:tcBorders>
              <w:top w:val="dashSmallGap" w:sz="4" w:space="0" w:color="auto"/>
              <w:left w:val="dashSmallGap" w:sz="4" w:space="0" w:color="auto"/>
              <w:bottom w:val="dashSmallGap" w:sz="4" w:space="0" w:color="auto"/>
              <w:right w:val="dashSmallGap" w:sz="4" w:space="0" w:color="auto"/>
            </w:tcBorders>
          </w:tcPr>
          <w:p w14:paraId="12056070" w14:textId="0C7C7EB8" w:rsidR="00E71F20" w:rsidRPr="00E71F20" w:rsidRDefault="00E71F20" w:rsidP="00EC7993">
            <w:pPr>
              <w:spacing w:before="40" w:after="40"/>
              <w:rPr>
                <w:lang w:val="da-DK"/>
              </w:rPr>
            </w:pPr>
            <w:r w:rsidRPr="00E71F20">
              <w:rPr>
                <w:lang w:val="da-DK"/>
              </w:rPr>
              <w:t>Herefter forbehandles overfladerne med en primer.</w:t>
            </w:r>
          </w:p>
        </w:tc>
        <w:tc>
          <w:tcPr>
            <w:tcW w:w="2830" w:type="dxa"/>
            <w:tcBorders>
              <w:top w:val="dashSmallGap" w:sz="4" w:space="0" w:color="auto"/>
              <w:left w:val="dashSmallGap" w:sz="4" w:space="0" w:color="auto"/>
              <w:bottom w:val="dashSmallGap" w:sz="4" w:space="0" w:color="auto"/>
            </w:tcBorders>
          </w:tcPr>
          <w:p w14:paraId="73516AB2" w14:textId="3EC6A315" w:rsidR="00E71F20" w:rsidRPr="00E71F20" w:rsidRDefault="00E71F20" w:rsidP="00EC7993">
            <w:pPr>
              <w:spacing w:before="40" w:after="40"/>
              <w:rPr>
                <w:lang w:val="da-DK"/>
              </w:rPr>
            </w:pPr>
            <w:r w:rsidRPr="00E71F20">
              <w:rPr>
                <w:lang w:val="da-DK"/>
              </w:rPr>
              <w:t>P</w:t>
            </w:r>
            <w:r>
              <w:rPr>
                <w:lang w:val="da-DK"/>
              </w:rPr>
              <w:t>rimeren</w:t>
            </w:r>
            <w:r w:rsidRPr="00E71F20">
              <w:rPr>
                <w:lang w:val="da-DK"/>
              </w:rPr>
              <w:t xml:space="preserve"> sørger for, at tætningsbåndet binder bedre.</w:t>
            </w:r>
          </w:p>
        </w:tc>
      </w:tr>
      <w:tr w:rsidR="00EC7993" w:rsidRPr="00DC0E39" w14:paraId="0B67D3BE" w14:textId="77777777" w:rsidTr="00EC7993">
        <w:trPr>
          <w:trHeight w:val="447"/>
        </w:trPr>
        <w:tc>
          <w:tcPr>
            <w:tcW w:w="2830" w:type="dxa"/>
            <w:vMerge/>
            <w:tcBorders>
              <w:right w:val="dashSmallGap" w:sz="4" w:space="0" w:color="auto"/>
            </w:tcBorders>
          </w:tcPr>
          <w:p w14:paraId="18732AA4" w14:textId="3615FE72" w:rsidR="00EC7993" w:rsidRPr="00E71F20" w:rsidRDefault="00EC7993" w:rsidP="00EC7993">
            <w:pPr>
              <w:spacing w:before="40" w:after="40"/>
              <w:rPr>
                <w:lang w:val="da-DK"/>
              </w:rPr>
            </w:pPr>
          </w:p>
        </w:tc>
        <w:tc>
          <w:tcPr>
            <w:tcW w:w="3402" w:type="dxa"/>
            <w:tcBorders>
              <w:top w:val="dashSmallGap" w:sz="4" w:space="0" w:color="auto"/>
              <w:left w:val="dashSmallGap" w:sz="4" w:space="0" w:color="auto"/>
              <w:right w:val="dashSmallGap" w:sz="4" w:space="0" w:color="auto"/>
            </w:tcBorders>
          </w:tcPr>
          <w:p w14:paraId="15379FC3" w14:textId="5C747282" w:rsidR="00E71F20" w:rsidRPr="00E71F20" w:rsidRDefault="00E71F20" w:rsidP="00EC7993">
            <w:pPr>
              <w:spacing w:before="40" w:after="40"/>
              <w:rPr>
                <w:lang w:val="da-DK"/>
              </w:rPr>
            </w:pPr>
            <w:r w:rsidRPr="00E71F20">
              <w:rPr>
                <w:lang w:val="da-DK"/>
              </w:rPr>
              <w:t>Skær hjørnet på tætningsbåndet til, så det passer præcist til området.</w:t>
            </w:r>
          </w:p>
        </w:tc>
        <w:tc>
          <w:tcPr>
            <w:tcW w:w="2830" w:type="dxa"/>
            <w:tcBorders>
              <w:top w:val="dashSmallGap" w:sz="4" w:space="0" w:color="auto"/>
              <w:left w:val="dashSmallGap" w:sz="4" w:space="0" w:color="auto"/>
            </w:tcBorders>
          </w:tcPr>
          <w:p w14:paraId="11F8A893" w14:textId="1DE3324A" w:rsidR="00EC7993" w:rsidRPr="00E71F20" w:rsidRDefault="00EC7993" w:rsidP="00EC7993">
            <w:pPr>
              <w:spacing w:before="40" w:after="40"/>
              <w:rPr>
                <w:lang w:val="da-DK"/>
              </w:rPr>
            </w:pPr>
          </w:p>
        </w:tc>
      </w:tr>
      <w:tr w:rsidR="00D97494" w:rsidRPr="00DC0E39" w14:paraId="1D4052C2" w14:textId="77777777" w:rsidTr="00EC7993">
        <w:trPr>
          <w:trHeight w:val="447"/>
        </w:trPr>
        <w:tc>
          <w:tcPr>
            <w:tcW w:w="2830" w:type="dxa"/>
            <w:tcBorders>
              <w:right w:val="dashSmallGap" w:sz="4" w:space="0" w:color="auto"/>
            </w:tcBorders>
          </w:tcPr>
          <w:p w14:paraId="4D73FEAC" w14:textId="77777777" w:rsidR="00D97494" w:rsidRPr="00E71F20" w:rsidRDefault="00D97494" w:rsidP="00EC7993">
            <w:pPr>
              <w:spacing w:before="40" w:after="40"/>
              <w:rPr>
                <w:lang w:val="da-DK"/>
              </w:rPr>
            </w:pPr>
          </w:p>
        </w:tc>
        <w:tc>
          <w:tcPr>
            <w:tcW w:w="3402" w:type="dxa"/>
            <w:tcBorders>
              <w:top w:val="dashSmallGap" w:sz="4" w:space="0" w:color="auto"/>
              <w:left w:val="dashSmallGap" w:sz="4" w:space="0" w:color="auto"/>
              <w:right w:val="dashSmallGap" w:sz="4" w:space="0" w:color="auto"/>
            </w:tcBorders>
          </w:tcPr>
          <w:p w14:paraId="75FDE69F" w14:textId="23515DB2" w:rsidR="00E71F20" w:rsidRPr="00E71F20" w:rsidRDefault="00E71F20" w:rsidP="00D97494">
            <w:pPr>
              <w:spacing w:before="40" w:after="40"/>
              <w:rPr>
                <w:lang w:val="da-DK"/>
              </w:rPr>
            </w:pPr>
            <w:r w:rsidRPr="00E71F20">
              <w:rPr>
                <w:lang w:val="da-DK"/>
              </w:rPr>
              <w:t>Brug en rulle eller spatel</w:t>
            </w:r>
            <w:r>
              <w:rPr>
                <w:lang w:val="da-DK"/>
              </w:rPr>
              <w:t xml:space="preserve"> til at sørge for, at der er lige meget pres på tætningsbåndet over det hele.</w:t>
            </w:r>
          </w:p>
        </w:tc>
        <w:tc>
          <w:tcPr>
            <w:tcW w:w="2830" w:type="dxa"/>
            <w:tcBorders>
              <w:top w:val="dashSmallGap" w:sz="4" w:space="0" w:color="auto"/>
              <w:left w:val="dashSmallGap" w:sz="4" w:space="0" w:color="auto"/>
            </w:tcBorders>
          </w:tcPr>
          <w:p w14:paraId="28854F4F" w14:textId="77777777" w:rsidR="00D97494" w:rsidRPr="00E71F20" w:rsidRDefault="00D97494" w:rsidP="00EC7993">
            <w:pPr>
              <w:spacing w:before="40" w:after="40"/>
              <w:rPr>
                <w:lang w:val="da-DK"/>
              </w:rPr>
            </w:pPr>
          </w:p>
        </w:tc>
      </w:tr>
      <w:tr w:rsidR="00EC7993" w:rsidRPr="00DC0E39" w14:paraId="0F992471" w14:textId="77777777" w:rsidTr="00956A7B">
        <w:trPr>
          <w:trHeight w:val="980"/>
        </w:trPr>
        <w:tc>
          <w:tcPr>
            <w:tcW w:w="2830" w:type="dxa"/>
            <w:tcBorders>
              <w:right w:val="dashSmallGap" w:sz="4" w:space="0" w:color="auto"/>
            </w:tcBorders>
          </w:tcPr>
          <w:p w14:paraId="57576941" w14:textId="52892B18" w:rsidR="00E71F20" w:rsidRPr="00E71F20" w:rsidRDefault="00E71F20" w:rsidP="00EC7993">
            <w:pPr>
              <w:spacing w:before="40" w:after="40"/>
              <w:rPr>
                <w:lang w:val="da-DK"/>
              </w:rPr>
            </w:pPr>
            <w:r>
              <w:rPr>
                <w:lang w:val="da-DK"/>
              </w:rPr>
              <w:t>Inden</w:t>
            </w:r>
            <w:r w:rsidRPr="00E71F20">
              <w:rPr>
                <w:lang w:val="da-DK"/>
              </w:rPr>
              <w:t xml:space="preserve"> indervæg</w:t>
            </w:r>
            <w:r>
              <w:rPr>
                <w:lang w:val="da-DK"/>
              </w:rPr>
              <w:t>gen monteres</w:t>
            </w:r>
            <w:r w:rsidRPr="00E71F20">
              <w:rPr>
                <w:lang w:val="da-DK"/>
              </w:rPr>
              <w:t xml:space="preserve"> er det vigtigt at forsegle den vandrette sammenføjning med et lille stykke tætningsbånd.</w:t>
            </w:r>
          </w:p>
        </w:tc>
        <w:tc>
          <w:tcPr>
            <w:tcW w:w="3402" w:type="dxa"/>
            <w:tcBorders>
              <w:left w:val="dashSmallGap" w:sz="4" w:space="0" w:color="auto"/>
              <w:right w:val="dashSmallGap" w:sz="4" w:space="0" w:color="auto"/>
            </w:tcBorders>
          </w:tcPr>
          <w:p w14:paraId="4F6DC2F8" w14:textId="467E0EFA" w:rsidR="00EC7993" w:rsidRPr="00E71F20" w:rsidRDefault="00EC7993" w:rsidP="00EC7993">
            <w:pPr>
              <w:spacing w:before="40" w:after="40"/>
              <w:rPr>
                <w:lang w:val="da-DK"/>
              </w:rPr>
            </w:pPr>
          </w:p>
        </w:tc>
        <w:tc>
          <w:tcPr>
            <w:tcW w:w="2830" w:type="dxa"/>
            <w:tcBorders>
              <w:left w:val="dashSmallGap" w:sz="4" w:space="0" w:color="auto"/>
            </w:tcBorders>
          </w:tcPr>
          <w:p w14:paraId="40DD9490" w14:textId="31152582" w:rsidR="00E71F20" w:rsidRPr="00E71F20" w:rsidRDefault="00E71F20" w:rsidP="00D97494">
            <w:pPr>
              <w:spacing w:before="40" w:after="40"/>
              <w:rPr>
                <w:lang w:val="da-DK"/>
              </w:rPr>
            </w:pPr>
            <w:r w:rsidRPr="00E71F20">
              <w:rPr>
                <w:lang w:val="da-DK"/>
              </w:rPr>
              <w:t>Inde</w:t>
            </w:r>
            <w:r>
              <w:rPr>
                <w:lang w:val="da-DK"/>
              </w:rPr>
              <w:t>r</w:t>
            </w:r>
            <w:r w:rsidRPr="00E71F20">
              <w:rPr>
                <w:lang w:val="da-DK"/>
              </w:rPr>
              <w:t>vægge installer</w:t>
            </w:r>
            <w:r>
              <w:rPr>
                <w:lang w:val="da-DK"/>
              </w:rPr>
              <w:t>e</w:t>
            </w:r>
            <w:r w:rsidRPr="00E71F20">
              <w:rPr>
                <w:lang w:val="da-DK"/>
              </w:rPr>
              <w:t>s for at sikre sta</w:t>
            </w:r>
            <w:r>
              <w:rPr>
                <w:lang w:val="da-DK"/>
              </w:rPr>
              <w:t>bilitet inden forseglingen; tætningsbåndet på gulvet hindrer luftlækager.</w:t>
            </w:r>
          </w:p>
        </w:tc>
      </w:tr>
      <w:tr w:rsidR="00EC7993" w:rsidRPr="00DC0E39" w14:paraId="43723DDB" w14:textId="7DA8D2CA" w:rsidTr="00D237FC">
        <w:trPr>
          <w:trHeight w:val="457"/>
        </w:trPr>
        <w:tc>
          <w:tcPr>
            <w:tcW w:w="2830" w:type="dxa"/>
            <w:vMerge w:val="restart"/>
            <w:tcBorders>
              <w:right w:val="dashSmallGap" w:sz="4" w:space="0" w:color="auto"/>
            </w:tcBorders>
          </w:tcPr>
          <w:p w14:paraId="01B8E979" w14:textId="128DF4CF" w:rsidR="00E71F20" w:rsidRPr="004C689B" w:rsidRDefault="004C689B" w:rsidP="00417059">
            <w:pPr>
              <w:spacing w:before="40" w:after="40"/>
              <w:rPr>
                <w:lang w:val="da-DK"/>
              </w:rPr>
            </w:pPr>
            <w:r w:rsidRPr="004C689B">
              <w:rPr>
                <w:lang w:val="da-DK"/>
              </w:rPr>
              <w:t>Monteringskonsollerne, der forbinder væggen og betongulvet, skal forsegles fuldstændig med bånd.</w:t>
            </w:r>
          </w:p>
        </w:tc>
        <w:tc>
          <w:tcPr>
            <w:tcW w:w="3402" w:type="dxa"/>
            <w:tcBorders>
              <w:left w:val="dashSmallGap" w:sz="4" w:space="0" w:color="auto"/>
              <w:bottom w:val="dashSmallGap" w:sz="4" w:space="0" w:color="auto"/>
            </w:tcBorders>
          </w:tcPr>
          <w:p w14:paraId="3DBE2A86" w14:textId="0864664D" w:rsidR="004C689B" w:rsidRPr="004C689B" w:rsidRDefault="004C689B" w:rsidP="004C689B">
            <w:pPr>
              <w:spacing w:before="40" w:after="40"/>
              <w:rPr>
                <w:lang w:val="da-DK"/>
              </w:rPr>
            </w:pPr>
            <w:r w:rsidRPr="004C689B">
              <w:rPr>
                <w:lang w:val="da-DK"/>
              </w:rPr>
              <w:t>De store monteringskonsoller på gulvet skal dækkes</w:t>
            </w:r>
            <w:r>
              <w:rPr>
                <w:lang w:val="da-DK"/>
              </w:rPr>
              <w:t xml:space="preserve"> med to lag tape: først lodret, derefter vandret. </w:t>
            </w:r>
          </w:p>
        </w:tc>
        <w:tc>
          <w:tcPr>
            <w:tcW w:w="2830" w:type="dxa"/>
            <w:tcBorders>
              <w:left w:val="dashSmallGap" w:sz="4" w:space="0" w:color="auto"/>
              <w:bottom w:val="dashSmallGap" w:sz="4" w:space="0" w:color="auto"/>
            </w:tcBorders>
          </w:tcPr>
          <w:p w14:paraId="50AB8C36" w14:textId="7AC4C01B" w:rsidR="00EC7993" w:rsidRPr="004C689B" w:rsidRDefault="00EC7993" w:rsidP="00EC7993">
            <w:pPr>
              <w:spacing w:before="40" w:after="40"/>
              <w:rPr>
                <w:lang w:val="da-DK"/>
              </w:rPr>
            </w:pPr>
          </w:p>
        </w:tc>
      </w:tr>
      <w:tr w:rsidR="00EC7993" w:rsidRPr="00DC0E39" w14:paraId="65AD1034" w14:textId="77777777" w:rsidTr="00D237FC">
        <w:trPr>
          <w:trHeight w:val="456"/>
        </w:trPr>
        <w:tc>
          <w:tcPr>
            <w:tcW w:w="2830" w:type="dxa"/>
            <w:vMerge/>
            <w:tcBorders>
              <w:right w:val="dashSmallGap" w:sz="4" w:space="0" w:color="auto"/>
            </w:tcBorders>
          </w:tcPr>
          <w:p w14:paraId="17EE2C8B" w14:textId="77777777" w:rsidR="00EC7993" w:rsidRPr="004C689B" w:rsidRDefault="00EC7993" w:rsidP="00EC7993">
            <w:pPr>
              <w:spacing w:before="40" w:after="40"/>
              <w:rPr>
                <w:lang w:val="da-DK"/>
              </w:rPr>
            </w:pPr>
          </w:p>
        </w:tc>
        <w:tc>
          <w:tcPr>
            <w:tcW w:w="3402" w:type="dxa"/>
            <w:tcBorders>
              <w:top w:val="dashSmallGap" w:sz="4" w:space="0" w:color="auto"/>
              <w:left w:val="dashSmallGap" w:sz="4" w:space="0" w:color="auto"/>
            </w:tcBorders>
          </w:tcPr>
          <w:p w14:paraId="6467D9C7" w14:textId="6DD58993" w:rsidR="004C689B" w:rsidRPr="004C689B" w:rsidRDefault="004C689B" w:rsidP="00417059">
            <w:pPr>
              <w:tabs>
                <w:tab w:val="center" w:pos="1450"/>
              </w:tabs>
              <w:spacing w:before="40" w:after="40"/>
              <w:rPr>
                <w:rStyle w:val="hps"/>
                <w:rFonts w:cs="Arial"/>
                <w:color w:val="222222"/>
                <w:szCs w:val="20"/>
                <w:lang w:val="da-DK"/>
              </w:rPr>
            </w:pPr>
            <w:r w:rsidRPr="004C689B">
              <w:rPr>
                <w:rStyle w:val="hps"/>
                <w:rFonts w:cs="Arial"/>
                <w:color w:val="222222"/>
                <w:szCs w:val="20"/>
                <w:lang w:val="da-DK"/>
              </w:rPr>
              <w:t xml:space="preserve">De små monteringskonsoller skal også dækkes fuldstændig med tætningsbånd. </w:t>
            </w:r>
          </w:p>
        </w:tc>
        <w:tc>
          <w:tcPr>
            <w:tcW w:w="2830" w:type="dxa"/>
            <w:tcBorders>
              <w:top w:val="dashSmallGap" w:sz="4" w:space="0" w:color="auto"/>
              <w:left w:val="dashSmallGap" w:sz="4" w:space="0" w:color="auto"/>
            </w:tcBorders>
          </w:tcPr>
          <w:p w14:paraId="272F8925" w14:textId="2093984C" w:rsidR="00EC7993" w:rsidRPr="004C689B" w:rsidRDefault="00EC7993" w:rsidP="00EC7993">
            <w:pPr>
              <w:spacing w:before="40" w:after="40"/>
              <w:rPr>
                <w:rStyle w:val="hps"/>
                <w:rFonts w:cs="Arial"/>
                <w:color w:val="222222"/>
                <w:szCs w:val="20"/>
                <w:lang w:val="da-DK"/>
              </w:rPr>
            </w:pPr>
          </w:p>
        </w:tc>
      </w:tr>
      <w:tr w:rsidR="00EC7993" w:rsidRPr="00DC0E39" w14:paraId="4CE3DA2A" w14:textId="77777777" w:rsidTr="00DC0E39">
        <w:tc>
          <w:tcPr>
            <w:tcW w:w="2830" w:type="dxa"/>
            <w:tcBorders>
              <w:right w:val="dashSmallGap" w:sz="4" w:space="0" w:color="auto"/>
            </w:tcBorders>
          </w:tcPr>
          <w:p w14:paraId="3CDFAA1E" w14:textId="2A267642" w:rsidR="00EC7993" w:rsidRPr="004C689B" w:rsidRDefault="00EC7993" w:rsidP="00EC7993">
            <w:pPr>
              <w:spacing w:before="40" w:after="40"/>
              <w:rPr>
                <w:lang w:val="da-DK"/>
              </w:rPr>
            </w:pPr>
          </w:p>
        </w:tc>
        <w:tc>
          <w:tcPr>
            <w:tcW w:w="3402" w:type="dxa"/>
            <w:tcBorders>
              <w:left w:val="dashSmallGap" w:sz="4" w:space="0" w:color="auto"/>
              <w:right w:val="dashSmallGap" w:sz="4" w:space="0" w:color="auto"/>
            </w:tcBorders>
          </w:tcPr>
          <w:p w14:paraId="6B8E0382" w14:textId="77777777" w:rsidR="00EC7993" w:rsidRPr="004C689B" w:rsidRDefault="00EC7993" w:rsidP="00EC7993">
            <w:pPr>
              <w:spacing w:before="40" w:after="40"/>
              <w:rPr>
                <w:lang w:val="da-DK"/>
              </w:rPr>
            </w:pPr>
          </w:p>
        </w:tc>
        <w:tc>
          <w:tcPr>
            <w:tcW w:w="2830" w:type="dxa"/>
            <w:tcBorders>
              <w:left w:val="dashSmallGap" w:sz="4" w:space="0" w:color="auto"/>
            </w:tcBorders>
          </w:tcPr>
          <w:p w14:paraId="42297E6C" w14:textId="716C150E" w:rsidR="004C689B" w:rsidRPr="004C689B" w:rsidRDefault="004C689B" w:rsidP="00417059">
            <w:pPr>
              <w:spacing w:before="40" w:after="40"/>
              <w:rPr>
                <w:lang w:val="da-DK"/>
              </w:rPr>
            </w:pPr>
            <w:r w:rsidRPr="004C689B">
              <w:rPr>
                <w:lang w:val="da-DK"/>
              </w:rPr>
              <w:t xml:space="preserve">Et tæt forseglet tærskelområde er nødvendigt for at kunne udføre det næste arbejdstrin </w:t>
            </w:r>
            <w:r>
              <w:rPr>
                <w:lang w:val="da-DK"/>
              </w:rPr>
              <w:t>–</w:t>
            </w:r>
            <w:r w:rsidRPr="004C689B">
              <w:rPr>
                <w:lang w:val="da-DK"/>
              </w:rPr>
              <w:t xml:space="preserve"> </w:t>
            </w:r>
            <w:r>
              <w:rPr>
                <w:lang w:val="da-DK"/>
              </w:rPr>
              <w:t xml:space="preserve">montering af indervægge. </w:t>
            </w:r>
          </w:p>
        </w:tc>
      </w:tr>
      <w:tr w:rsidR="00417059" w:rsidRPr="00DC0E39" w14:paraId="5670CB1F" w14:textId="77777777" w:rsidTr="00DC0E39">
        <w:tc>
          <w:tcPr>
            <w:tcW w:w="2830" w:type="dxa"/>
            <w:tcBorders>
              <w:right w:val="dashSmallGap" w:sz="4" w:space="0" w:color="auto"/>
            </w:tcBorders>
          </w:tcPr>
          <w:p w14:paraId="29B2C6E2" w14:textId="77777777" w:rsidR="00417059" w:rsidRPr="004C689B" w:rsidRDefault="00417059" w:rsidP="00EC7993">
            <w:pPr>
              <w:spacing w:before="40" w:after="40"/>
              <w:rPr>
                <w:lang w:val="da-DK"/>
              </w:rPr>
            </w:pPr>
          </w:p>
        </w:tc>
        <w:tc>
          <w:tcPr>
            <w:tcW w:w="3402" w:type="dxa"/>
            <w:tcBorders>
              <w:left w:val="dashSmallGap" w:sz="4" w:space="0" w:color="auto"/>
              <w:right w:val="dashSmallGap" w:sz="4" w:space="0" w:color="auto"/>
            </w:tcBorders>
          </w:tcPr>
          <w:p w14:paraId="4A8498E7" w14:textId="77777777" w:rsidR="00417059" w:rsidRPr="004C689B" w:rsidRDefault="00417059" w:rsidP="00EC7993">
            <w:pPr>
              <w:spacing w:before="40" w:after="40"/>
              <w:rPr>
                <w:lang w:val="da-DK"/>
              </w:rPr>
            </w:pPr>
          </w:p>
        </w:tc>
        <w:tc>
          <w:tcPr>
            <w:tcW w:w="2830" w:type="dxa"/>
            <w:tcBorders>
              <w:left w:val="dashSmallGap" w:sz="4" w:space="0" w:color="auto"/>
            </w:tcBorders>
          </w:tcPr>
          <w:p w14:paraId="5BEAB6B9" w14:textId="77777777" w:rsidR="00417059" w:rsidRPr="004C689B" w:rsidRDefault="00417059" w:rsidP="00EC7993">
            <w:pPr>
              <w:spacing w:before="40" w:after="40"/>
              <w:rPr>
                <w:lang w:val="da-DK"/>
              </w:rPr>
            </w:pPr>
          </w:p>
        </w:tc>
      </w:tr>
      <w:tr w:rsidR="00417059" w:rsidRPr="00DC0E39" w14:paraId="6950EE97" w14:textId="77777777" w:rsidTr="00DC0E39">
        <w:tc>
          <w:tcPr>
            <w:tcW w:w="2830" w:type="dxa"/>
            <w:tcBorders>
              <w:right w:val="dashSmallGap" w:sz="4" w:space="0" w:color="auto"/>
            </w:tcBorders>
          </w:tcPr>
          <w:p w14:paraId="6E261B58" w14:textId="77777777" w:rsidR="00417059" w:rsidRPr="004C689B" w:rsidRDefault="00417059" w:rsidP="00EC7993">
            <w:pPr>
              <w:spacing w:before="40" w:after="40"/>
              <w:rPr>
                <w:lang w:val="da-DK"/>
              </w:rPr>
            </w:pPr>
          </w:p>
        </w:tc>
        <w:tc>
          <w:tcPr>
            <w:tcW w:w="3402" w:type="dxa"/>
            <w:tcBorders>
              <w:left w:val="dashSmallGap" w:sz="4" w:space="0" w:color="auto"/>
              <w:right w:val="dashSmallGap" w:sz="4" w:space="0" w:color="auto"/>
            </w:tcBorders>
          </w:tcPr>
          <w:p w14:paraId="46F3E64B" w14:textId="77777777" w:rsidR="00417059" w:rsidRPr="004C689B" w:rsidRDefault="00417059" w:rsidP="00EC7993">
            <w:pPr>
              <w:spacing w:before="40" w:after="40"/>
              <w:rPr>
                <w:lang w:val="da-DK"/>
              </w:rPr>
            </w:pPr>
          </w:p>
        </w:tc>
        <w:tc>
          <w:tcPr>
            <w:tcW w:w="2830" w:type="dxa"/>
            <w:tcBorders>
              <w:left w:val="dashSmallGap" w:sz="4" w:space="0" w:color="auto"/>
            </w:tcBorders>
          </w:tcPr>
          <w:p w14:paraId="15D6B7AC" w14:textId="77777777" w:rsidR="00417059" w:rsidRPr="004C689B" w:rsidRDefault="00417059" w:rsidP="00EC7993">
            <w:pPr>
              <w:spacing w:before="40" w:after="40"/>
              <w:rPr>
                <w:lang w:val="da-DK"/>
              </w:rPr>
            </w:pPr>
          </w:p>
        </w:tc>
      </w:tr>
      <w:tr w:rsidR="00417059" w:rsidRPr="00DC0E39" w14:paraId="608785B6" w14:textId="77777777" w:rsidTr="00DC0E39">
        <w:tc>
          <w:tcPr>
            <w:tcW w:w="2830" w:type="dxa"/>
            <w:tcBorders>
              <w:right w:val="dashSmallGap" w:sz="4" w:space="0" w:color="auto"/>
            </w:tcBorders>
          </w:tcPr>
          <w:p w14:paraId="1D671F4F" w14:textId="77777777" w:rsidR="00417059" w:rsidRPr="004C689B" w:rsidRDefault="00417059" w:rsidP="00EC7993">
            <w:pPr>
              <w:spacing w:before="40" w:after="40"/>
              <w:rPr>
                <w:lang w:val="da-DK"/>
              </w:rPr>
            </w:pPr>
          </w:p>
        </w:tc>
        <w:tc>
          <w:tcPr>
            <w:tcW w:w="3402" w:type="dxa"/>
            <w:tcBorders>
              <w:left w:val="dashSmallGap" w:sz="4" w:space="0" w:color="auto"/>
              <w:right w:val="dashSmallGap" w:sz="4" w:space="0" w:color="auto"/>
            </w:tcBorders>
          </w:tcPr>
          <w:p w14:paraId="1828DDF6" w14:textId="77777777" w:rsidR="00417059" w:rsidRPr="004C689B" w:rsidRDefault="00417059" w:rsidP="00EC7993">
            <w:pPr>
              <w:spacing w:before="40" w:after="40"/>
              <w:rPr>
                <w:lang w:val="da-DK"/>
              </w:rPr>
            </w:pPr>
          </w:p>
        </w:tc>
        <w:tc>
          <w:tcPr>
            <w:tcW w:w="2830" w:type="dxa"/>
            <w:tcBorders>
              <w:left w:val="dashSmallGap" w:sz="4" w:space="0" w:color="auto"/>
            </w:tcBorders>
          </w:tcPr>
          <w:p w14:paraId="72D7EC0C" w14:textId="77777777" w:rsidR="00417059" w:rsidRPr="004C689B" w:rsidRDefault="00417059" w:rsidP="00EC7993">
            <w:pPr>
              <w:spacing w:before="40" w:after="40"/>
              <w:rPr>
                <w:lang w:val="da-DK"/>
              </w:rPr>
            </w:pPr>
          </w:p>
        </w:tc>
      </w:tr>
    </w:tbl>
    <w:p w14:paraId="5DFCCA4E" w14:textId="40C80429" w:rsidR="0027037A" w:rsidRPr="004C689B" w:rsidRDefault="0027037A" w:rsidP="0027037A">
      <w:pPr>
        <w:rPr>
          <w:lang w:val="da-DK"/>
        </w:rPr>
      </w:pPr>
    </w:p>
    <w:tbl>
      <w:tblPr>
        <w:tblStyle w:val="Tabel-Gitter"/>
        <w:tblW w:w="0" w:type="auto"/>
        <w:tblLook w:val="04A0" w:firstRow="1" w:lastRow="0" w:firstColumn="1" w:lastColumn="0" w:noHBand="0" w:noVBand="1"/>
      </w:tblPr>
      <w:tblGrid>
        <w:gridCol w:w="2263"/>
        <w:gridCol w:w="6799"/>
      </w:tblGrid>
      <w:tr w:rsidR="00CB705F" w:rsidRPr="00DC0E39" w14:paraId="20B744DE" w14:textId="77777777" w:rsidTr="00AD5D4F">
        <w:tc>
          <w:tcPr>
            <w:tcW w:w="9062" w:type="dxa"/>
            <w:gridSpan w:val="2"/>
            <w:shd w:val="clear" w:color="auto" w:fill="D9D9D9" w:themeFill="background1" w:themeFillShade="D9"/>
          </w:tcPr>
          <w:p w14:paraId="44CDA81D" w14:textId="0F2CCD36" w:rsidR="00CB705F" w:rsidRPr="004C689B" w:rsidRDefault="004C689B" w:rsidP="004C689B">
            <w:pPr>
              <w:spacing w:before="40" w:after="40"/>
              <w:rPr>
                <w:b/>
                <w:caps/>
                <w:lang w:val="da-DK"/>
              </w:rPr>
            </w:pPr>
            <w:r w:rsidRPr="004C689B">
              <w:rPr>
                <w:b/>
                <w:lang w:val="da-DK"/>
              </w:rPr>
              <w:lastRenderedPageBreak/>
              <w:t>Forsegling af området omkring tærsklen:</w:t>
            </w:r>
            <w:r>
              <w:rPr>
                <w:b/>
                <w:lang w:val="da-DK"/>
              </w:rPr>
              <w:t xml:space="preserve"> NØGLEORD</w:t>
            </w:r>
          </w:p>
        </w:tc>
      </w:tr>
      <w:tr w:rsidR="00CB705F" w:rsidRPr="00DC0E39" w14:paraId="605ED13E" w14:textId="77777777" w:rsidTr="00260C10">
        <w:trPr>
          <w:trHeight w:val="613"/>
        </w:trPr>
        <w:tc>
          <w:tcPr>
            <w:tcW w:w="2263" w:type="dxa"/>
            <w:tcBorders>
              <w:right w:val="dashSmallGap" w:sz="4" w:space="0" w:color="auto"/>
            </w:tcBorders>
          </w:tcPr>
          <w:p w14:paraId="0A383BDE" w14:textId="35B27266" w:rsidR="00CB705F" w:rsidRPr="00CB705F" w:rsidRDefault="004C689B" w:rsidP="003C4D82">
            <w:pPr>
              <w:spacing w:before="40" w:after="40"/>
              <w:rPr>
                <w:lang w:val="en-GB"/>
              </w:rPr>
            </w:pPr>
            <w:r>
              <w:rPr>
                <w:lang w:val="en-GB"/>
              </w:rPr>
              <w:t>Lufttæthed</w:t>
            </w:r>
          </w:p>
        </w:tc>
        <w:tc>
          <w:tcPr>
            <w:tcW w:w="6799" w:type="dxa"/>
            <w:tcBorders>
              <w:left w:val="dashSmallGap" w:sz="4" w:space="0" w:color="auto"/>
            </w:tcBorders>
          </w:tcPr>
          <w:p w14:paraId="116A5931" w14:textId="77777777" w:rsidR="004C689B" w:rsidRPr="00CD04EA" w:rsidRDefault="004C689B" w:rsidP="004C689B">
            <w:pPr>
              <w:spacing w:before="40" w:after="40"/>
              <w:rPr>
                <w:lang w:val="da-DK"/>
              </w:rPr>
            </w:pPr>
            <w:r w:rsidRPr="00CD04EA">
              <w:rPr>
                <w:lang w:val="da-DK"/>
              </w:rPr>
              <w:t xml:space="preserve">Lufttæthed er en bygnings evne til at modstå luft i at komme ud og ind ad en bygning. </w:t>
            </w:r>
            <w:r>
              <w:rPr>
                <w:lang w:val="da-DK"/>
              </w:rPr>
              <w:t xml:space="preserve">Luftlækager skyldes forskellige tryk i bygningens lag blandt andet på grund af ventilationssystemer og lignende. </w:t>
            </w:r>
          </w:p>
          <w:p w14:paraId="5B0816C8" w14:textId="2E51C11E" w:rsidR="00CB705F" w:rsidRPr="004C689B" w:rsidRDefault="00CB705F" w:rsidP="00A203A6">
            <w:pPr>
              <w:spacing w:before="40" w:after="40"/>
              <w:rPr>
                <w:lang w:val="da-DK"/>
              </w:rPr>
            </w:pPr>
          </w:p>
        </w:tc>
      </w:tr>
      <w:tr w:rsidR="00260C10" w:rsidRPr="00DC0E39" w14:paraId="5FDE9CA9" w14:textId="77777777" w:rsidTr="00260C10">
        <w:trPr>
          <w:trHeight w:val="231"/>
        </w:trPr>
        <w:tc>
          <w:tcPr>
            <w:tcW w:w="2263" w:type="dxa"/>
            <w:tcBorders>
              <w:right w:val="dashSmallGap" w:sz="4" w:space="0" w:color="auto"/>
            </w:tcBorders>
          </w:tcPr>
          <w:p w14:paraId="6AC6002D" w14:textId="4308FDAF" w:rsidR="00260C10" w:rsidRPr="004C689B" w:rsidRDefault="00260C10" w:rsidP="00260C10">
            <w:pPr>
              <w:spacing w:before="40" w:after="40"/>
              <w:rPr>
                <w:lang w:val="da-DK"/>
              </w:rPr>
            </w:pPr>
          </w:p>
        </w:tc>
        <w:tc>
          <w:tcPr>
            <w:tcW w:w="6799" w:type="dxa"/>
            <w:tcBorders>
              <w:left w:val="dashSmallGap" w:sz="4" w:space="0" w:color="auto"/>
            </w:tcBorders>
          </w:tcPr>
          <w:p w14:paraId="4901A9DF" w14:textId="3718873D" w:rsidR="00260C10" w:rsidRPr="004C689B" w:rsidRDefault="00260C10" w:rsidP="00F21C05">
            <w:pPr>
              <w:spacing w:before="40" w:after="40"/>
              <w:rPr>
                <w:lang w:val="da-DK"/>
              </w:rPr>
            </w:pPr>
          </w:p>
        </w:tc>
      </w:tr>
      <w:tr w:rsidR="00260C10" w:rsidRPr="00DC0E39" w14:paraId="6B79BDE6" w14:textId="77777777" w:rsidTr="00260C10">
        <w:trPr>
          <w:trHeight w:val="231"/>
        </w:trPr>
        <w:tc>
          <w:tcPr>
            <w:tcW w:w="2263" w:type="dxa"/>
            <w:tcBorders>
              <w:right w:val="dashSmallGap" w:sz="4" w:space="0" w:color="auto"/>
            </w:tcBorders>
          </w:tcPr>
          <w:p w14:paraId="46C3325E" w14:textId="77777777" w:rsidR="00260C10" w:rsidRPr="004C689B" w:rsidRDefault="00260C10" w:rsidP="00260C10">
            <w:pPr>
              <w:spacing w:before="40" w:after="40"/>
              <w:rPr>
                <w:lang w:val="da-DK"/>
              </w:rPr>
            </w:pPr>
          </w:p>
        </w:tc>
        <w:tc>
          <w:tcPr>
            <w:tcW w:w="6799" w:type="dxa"/>
            <w:tcBorders>
              <w:left w:val="dashSmallGap" w:sz="4" w:space="0" w:color="auto"/>
              <w:bottom w:val="single" w:sz="4" w:space="0" w:color="auto"/>
            </w:tcBorders>
          </w:tcPr>
          <w:p w14:paraId="49701245" w14:textId="77777777" w:rsidR="00260C10" w:rsidRPr="004C689B" w:rsidRDefault="00260C10" w:rsidP="00260C10">
            <w:pPr>
              <w:spacing w:before="40" w:after="40"/>
              <w:rPr>
                <w:lang w:val="da-DK"/>
              </w:rPr>
            </w:pPr>
          </w:p>
        </w:tc>
      </w:tr>
    </w:tbl>
    <w:p w14:paraId="4362C1D2" w14:textId="244AABD9" w:rsidR="00EC7993" w:rsidRPr="004C689B" w:rsidRDefault="00EC7993" w:rsidP="006E7D14">
      <w:pPr>
        <w:tabs>
          <w:tab w:val="left" w:pos="3905"/>
        </w:tabs>
        <w:rPr>
          <w:b/>
          <w:lang w:val="da-DK"/>
        </w:rPr>
      </w:pPr>
    </w:p>
    <w:p w14:paraId="43F52960" w14:textId="107054E6" w:rsidR="00CB705F" w:rsidRPr="004C689B" w:rsidRDefault="00CB705F" w:rsidP="00EC7993">
      <w:pPr>
        <w:tabs>
          <w:tab w:val="left" w:pos="3783"/>
        </w:tabs>
        <w:rPr>
          <w:lang w:val="da-DK"/>
        </w:rPr>
      </w:pPr>
    </w:p>
    <w:sectPr w:rsidR="00CB705F" w:rsidRPr="004C689B" w:rsidSect="009E6D38">
      <w:headerReference w:type="even" r:id="rId15"/>
      <w:headerReference w:type="default" r:id="rId16"/>
      <w:footerReference w:type="even" r:id="rId17"/>
      <w:footerReference w:type="default" r:id="rId18"/>
      <w:headerReference w:type="first" r:id="rId19"/>
      <w:footerReference w:type="first" r:id="rId20"/>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BC13B" w14:textId="77777777" w:rsidR="00E25C9D" w:rsidRDefault="00E25C9D" w:rsidP="00B54251">
      <w:pPr>
        <w:spacing w:before="0" w:after="0" w:line="240" w:lineRule="auto"/>
      </w:pPr>
      <w:r>
        <w:separator/>
      </w:r>
    </w:p>
  </w:endnote>
  <w:endnote w:type="continuationSeparator" w:id="0">
    <w:p w14:paraId="60EF2622" w14:textId="77777777" w:rsidR="00E25C9D" w:rsidRDefault="00E25C9D" w:rsidP="00B54251">
      <w:pPr>
        <w:spacing w:before="0" w:after="0" w:line="240" w:lineRule="auto"/>
      </w:pPr>
      <w:r>
        <w:continuationSeparator/>
      </w:r>
    </w:p>
  </w:endnote>
  <w:endnote w:type="continuationNotice" w:id="1">
    <w:p w14:paraId="24377159" w14:textId="77777777" w:rsidR="00E25C9D" w:rsidRDefault="00E25C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Fet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A2943" w14:textId="77777777" w:rsidR="003B5B0F" w:rsidRDefault="003B5B0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val="da-DK" w:eastAsia="da-DK"/>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1B48BA84" w:rsidR="007751AA" w:rsidRPr="007751AA" w:rsidRDefault="003B5B0F" w:rsidP="003B5B0F">
          <w:pPr>
            <w:pStyle w:val="Sidehoved"/>
            <w:spacing w:line="320" w:lineRule="atLeast"/>
            <w:jc w:val="center"/>
            <w:rPr>
              <w:rFonts w:cs="Arial"/>
              <w:color w:val="9AA700"/>
              <w:sz w:val="18"/>
              <w:szCs w:val="18"/>
              <w:lang w:val="en-GB"/>
            </w:rPr>
          </w:pPr>
          <w:r w:rsidRPr="003B5B0F">
            <w:rPr>
              <w:rFonts w:cs="Arial"/>
              <w:b/>
              <w:color w:val="9AA700"/>
              <w:sz w:val="18"/>
              <w:szCs w:val="18"/>
              <w:lang w:val="da-DK"/>
            </w:rPr>
            <w:t xml:space="preserve">Lufttæthed: Forsegling af området omkring </w:t>
          </w:r>
          <w:r>
            <w:rPr>
              <w:rFonts w:cs="Arial"/>
              <w:b/>
              <w:color w:val="9AA700"/>
              <w:sz w:val="18"/>
              <w:szCs w:val="18"/>
              <w:lang w:val="da-DK"/>
            </w:rPr>
            <w:t>tærsklen</w:t>
          </w:r>
          <w:r w:rsidR="007751AA" w:rsidRPr="003B5B0F">
            <w:rPr>
              <w:rFonts w:cs="Arial"/>
              <w:b/>
              <w:color w:val="9AA700"/>
              <w:sz w:val="18"/>
              <w:szCs w:val="18"/>
              <w:lang w:val="da-DK"/>
            </w:rPr>
            <w:br/>
            <w:t xml:space="preserve">ConClip </w:t>
          </w:r>
          <w:r w:rsidR="00EC7993" w:rsidRPr="003B5B0F">
            <w:rPr>
              <w:rFonts w:cs="Arial"/>
              <w:b/>
              <w:color w:val="9AA700"/>
              <w:sz w:val="18"/>
              <w:szCs w:val="18"/>
              <w:lang w:val="da-DK"/>
            </w:rPr>
            <w:t>6</w:t>
          </w:r>
          <w:r w:rsidR="007751AA" w:rsidRPr="003B5B0F">
            <w:rPr>
              <w:rFonts w:cs="Arial"/>
              <w:b/>
              <w:color w:val="9AA700"/>
              <w:sz w:val="18"/>
              <w:szCs w:val="18"/>
              <w:lang w:val="da-DK"/>
            </w:rPr>
            <w:t xml:space="preserve"> • </w:t>
          </w:r>
          <w:r>
            <w:rPr>
              <w:rFonts w:cs="Arial"/>
              <w:b/>
              <w:color w:val="9AA700"/>
              <w:sz w:val="18"/>
              <w:szCs w:val="18"/>
              <w:lang w:val="da-DK"/>
            </w:rPr>
            <w:t>Undervisningsmateriale • s</w:t>
          </w:r>
          <w:r w:rsidR="007751AA" w:rsidRPr="003B5B0F">
            <w:rPr>
              <w:rFonts w:cs="Arial"/>
              <w:b/>
              <w:color w:val="9AA700"/>
              <w:sz w:val="18"/>
              <w:szCs w:val="18"/>
              <w:lang w:val="da-DK"/>
            </w:rPr>
            <w:t xml:space="preserve">.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3B5B0F">
                <w:rPr>
                  <w:rFonts w:cs="Arial"/>
                  <w:b/>
                  <w:color w:val="9AA700"/>
                  <w:sz w:val="18"/>
                  <w:szCs w:val="18"/>
                  <w:lang w:val="da-DK"/>
                </w:rPr>
                <w:instrText>PAGE   \* MERGEFORMAT</w:instrText>
              </w:r>
              <w:r w:rsidR="007751AA" w:rsidRPr="00DA4880">
                <w:rPr>
                  <w:rFonts w:cs="Arial"/>
                  <w:b/>
                  <w:color w:val="9AA700"/>
                  <w:sz w:val="18"/>
                  <w:szCs w:val="18"/>
                </w:rPr>
                <w:fldChar w:fldCharType="separate"/>
              </w:r>
              <w:r w:rsidR="00A35EBA" w:rsidRPr="00A35EBA">
                <w:rPr>
                  <w:rFonts w:cs="Arial"/>
                  <w:b/>
                  <w:noProof/>
                  <w:color w:val="9AA700"/>
                  <w:sz w:val="18"/>
                  <w:szCs w:val="18"/>
                  <w:lang w:val="de-DE"/>
                </w:rPr>
                <w:t>3</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val="da-DK" w:eastAsia="da-DK"/>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Sidefod"/>
      <w:rPr>
        <w:sz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2106"/>
    </w:tblGrid>
    <w:tr w:rsidR="001E2BF5" w:rsidRPr="001E2BF5" w14:paraId="3C5E8B19" w14:textId="77777777" w:rsidTr="001E2BF5">
      <w:tc>
        <w:tcPr>
          <w:tcW w:w="7797" w:type="dxa"/>
        </w:tcPr>
        <w:p w14:paraId="13A5FBBA" w14:textId="54146DA4" w:rsidR="001E2BF5" w:rsidRPr="001E2BF5" w:rsidRDefault="001E2BF5" w:rsidP="001E2BF5">
          <w:pPr>
            <w:pStyle w:val="Sidefod"/>
            <w:rPr>
              <w:sz w:val="18"/>
              <w:lang w:val="en-GB"/>
            </w:rPr>
          </w:pPr>
          <w:r w:rsidRPr="001E2BF5">
            <w:rPr>
              <w:sz w:val="18"/>
              <w:lang w:val="en-GB"/>
            </w:rPr>
            <w:t>This project has been funded with support from the European Commission. This publication reflects the views only of the author, and the Commission cannot be held responsible for any use which may be made of the information contained therein.</w:t>
          </w:r>
        </w:p>
      </w:tc>
      <w:tc>
        <w:tcPr>
          <w:tcW w:w="1265" w:type="dxa"/>
        </w:tcPr>
        <w:p w14:paraId="61B6C98A" w14:textId="72857B9C" w:rsidR="001E2BF5" w:rsidRPr="001E2BF5" w:rsidRDefault="001E2BF5" w:rsidP="001E2BF5">
          <w:pPr>
            <w:pStyle w:val="Sidefod"/>
            <w:rPr>
              <w:lang w:val="en-GB"/>
            </w:rPr>
          </w:pPr>
          <w:r>
            <w:rPr>
              <w:noProof/>
              <w:lang w:val="da-DK" w:eastAsia="da-DK"/>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Sidefod"/>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C4F9B" w14:textId="77777777" w:rsidR="00E25C9D" w:rsidRDefault="00E25C9D" w:rsidP="00B54251">
      <w:pPr>
        <w:spacing w:before="0" w:after="0" w:line="240" w:lineRule="auto"/>
      </w:pPr>
      <w:r>
        <w:separator/>
      </w:r>
    </w:p>
  </w:footnote>
  <w:footnote w:type="continuationSeparator" w:id="0">
    <w:p w14:paraId="2D5B999A" w14:textId="77777777" w:rsidR="00E25C9D" w:rsidRDefault="00E25C9D" w:rsidP="00B54251">
      <w:pPr>
        <w:spacing w:before="0" w:after="0" w:line="240" w:lineRule="auto"/>
      </w:pPr>
      <w:r>
        <w:continuationSeparator/>
      </w:r>
    </w:p>
  </w:footnote>
  <w:footnote w:type="continuationNotice" w:id="1">
    <w:p w14:paraId="2BD3DDE8" w14:textId="77777777" w:rsidR="00E25C9D" w:rsidRDefault="00E25C9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F26D2" w14:textId="77777777" w:rsidR="003B5B0F" w:rsidRDefault="003B5B0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BB7B0" w14:textId="77777777" w:rsidR="003B5B0F" w:rsidRDefault="003B5B0F">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435A2" w14:textId="77777777" w:rsidR="003B5B0F" w:rsidRDefault="003B5B0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E6220DA"/>
    <w:multiLevelType w:val="hybridMultilevel"/>
    <w:tmpl w:val="10BC5A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
  </w:num>
  <w:num w:numId="4">
    <w:abstractNumId w:val="2"/>
  </w:num>
  <w:num w:numId="5">
    <w:abstractNumId w:val="17"/>
  </w:num>
  <w:num w:numId="6">
    <w:abstractNumId w:val="3"/>
  </w:num>
  <w:num w:numId="7">
    <w:abstractNumId w:val="16"/>
  </w:num>
  <w:num w:numId="8">
    <w:abstractNumId w:val="15"/>
  </w:num>
  <w:num w:numId="9">
    <w:abstractNumId w:val="4"/>
  </w:num>
  <w:num w:numId="10">
    <w:abstractNumId w:val="10"/>
  </w:num>
  <w:num w:numId="11">
    <w:abstractNumId w:val="14"/>
  </w:num>
  <w:num w:numId="12">
    <w:abstractNumId w:val="8"/>
  </w:num>
  <w:num w:numId="13">
    <w:abstractNumId w:val="7"/>
  </w:num>
  <w:num w:numId="14">
    <w:abstractNumId w:val="1"/>
  </w:num>
  <w:num w:numId="15">
    <w:abstractNumId w:val="11"/>
  </w:num>
  <w:num w:numId="16">
    <w:abstractNumId w:val="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C89"/>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4980"/>
    <w:rsid w:val="00130702"/>
    <w:rsid w:val="00133D24"/>
    <w:rsid w:val="00162EF7"/>
    <w:rsid w:val="00166F09"/>
    <w:rsid w:val="00166F89"/>
    <w:rsid w:val="0017388A"/>
    <w:rsid w:val="00177E27"/>
    <w:rsid w:val="00183988"/>
    <w:rsid w:val="001914B4"/>
    <w:rsid w:val="0019601D"/>
    <w:rsid w:val="00197F89"/>
    <w:rsid w:val="001B0DBF"/>
    <w:rsid w:val="001B305B"/>
    <w:rsid w:val="001B391F"/>
    <w:rsid w:val="001B4025"/>
    <w:rsid w:val="001C21E6"/>
    <w:rsid w:val="001C72CC"/>
    <w:rsid w:val="001E2BF5"/>
    <w:rsid w:val="001E7B8F"/>
    <w:rsid w:val="0020267B"/>
    <w:rsid w:val="00202EC4"/>
    <w:rsid w:val="0020347B"/>
    <w:rsid w:val="002040FA"/>
    <w:rsid w:val="00211170"/>
    <w:rsid w:val="00212265"/>
    <w:rsid w:val="00213EC2"/>
    <w:rsid w:val="002268A3"/>
    <w:rsid w:val="002332BC"/>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563D3"/>
    <w:rsid w:val="00362B1F"/>
    <w:rsid w:val="0036595B"/>
    <w:rsid w:val="003766D6"/>
    <w:rsid w:val="00390D4C"/>
    <w:rsid w:val="00394CB5"/>
    <w:rsid w:val="00396C78"/>
    <w:rsid w:val="003A36F3"/>
    <w:rsid w:val="003A7682"/>
    <w:rsid w:val="003B05C4"/>
    <w:rsid w:val="003B5B0F"/>
    <w:rsid w:val="003B6D2E"/>
    <w:rsid w:val="003C0F05"/>
    <w:rsid w:val="003C7140"/>
    <w:rsid w:val="003D5809"/>
    <w:rsid w:val="003E5705"/>
    <w:rsid w:val="003E7F81"/>
    <w:rsid w:val="00403020"/>
    <w:rsid w:val="00407E68"/>
    <w:rsid w:val="00417059"/>
    <w:rsid w:val="00433D8E"/>
    <w:rsid w:val="00436A54"/>
    <w:rsid w:val="0044693A"/>
    <w:rsid w:val="00450566"/>
    <w:rsid w:val="004536C5"/>
    <w:rsid w:val="00457FE6"/>
    <w:rsid w:val="00460ECB"/>
    <w:rsid w:val="004629AE"/>
    <w:rsid w:val="004637AC"/>
    <w:rsid w:val="00466DE1"/>
    <w:rsid w:val="00474A4C"/>
    <w:rsid w:val="0049169C"/>
    <w:rsid w:val="004C4260"/>
    <w:rsid w:val="004C689B"/>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5EDD"/>
    <w:rsid w:val="005877E6"/>
    <w:rsid w:val="005A6BEC"/>
    <w:rsid w:val="005B0CD2"/>
    <w:rsid w:val="005B56F6"/>
    <w:rsid w:val="005D50C8"/>
    <w:rsid w:val="005D71F2"/>
    <w:rsid w:val="005F10B6"/>
    <w:rsid w:val="005F1463"/>
    <w:rsid w:val="005F7391"/>
    <w:rsid w:val="00615881"/>
    <w:rsid w:val="00631258"/>
    <w:rsid w:val="006319EA"/>
    <w:rsid w:val="00634076"/>
    <w:rsid w:val="0064559F"/>
    <w:rsid w:val="00652C05"/>
    <w:rsid w:val="00656416"/>
    <w:rsid w:val="0065690C"/>
    <w:rsid w:val="00662AE3"/>
    <w:rsid w:val="00673B92"/>
    <w:rsid w:val="00673DBC"/>
    <w:rsid w:val="0068521D"/>
    <w:rsid w:val="00685C8E"/>
    <w:rsid w:val="0069796E"/>
    <w:rsid w:val="006B2263"/>
    <w:rsid w:val="006B55FD"/>
    <w:rsid w:val="006C215C"/>
    <w:rsid w:val="006E0BD6"/>
    <w:rsid w:val="006E7D14"/>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C3B04"/>
    <w:rsid w:val="007D4BC9"/>
    <w:rsid w:val="007D60DF"/>
    <w:rsid w:val="007E19F2"/>
    <w:rsid w:val="007E7A4D"/>
    <w:rsid w:val="007F4A26"/>
    <w:rsid w:val="007F5B47"/>
    <w:rsid w:val="007F6DC3"/>
    <w:rsid w:val="007F72C1"/>
    <w:rsid w:val="007F7BBF"/>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97BC2"/>
    <w:rsid w:val="008A4442"/>
    <w:rsid w:val="008B540C"/>
    <w:rsid w:val="008C48BE"/>
    <w:rsid w:val="008C5292"/>
    <w:rsid w:val="008D0E17"/>
    <w:rsid w:val="008D1552"/>
    <w:rsid w:val="008D2291"/>
    <w:rsid w:val="008E4A6A"/>
    <w:rsid w:val="0090348F"/>
    <w:rsid w:val="00906C43"/>
    <w:rsid w:val="009121B1"/>
    <w:rsid w:val="0091370E"/>
    <w:rsid w:val="00937E76"/>
    <w:rsid w:val="00946B6C"/>
    <w:rsid w:val="0095591C"/>
    <w:rsid w:val="00960C4E"/>
    <w:rsid w:val="009643BE"/>
    <w:rsid w:val="0099537F"/>
    <w:rsid w:val="0099543E"/>
    <w:rsid w:val="0099768C"/>
    <w:rsid w:val="009B0384"/>
    <w:rsid w:val="009B58FC"/>
    <w:rsid w:val="009B597A"/>
    <w:rsid w:val="009B5B1D"/>
    <w:rsid w:val="009D0DC3"/>
    <w:rsid w:val="009D2F7E"/>
    <w:rsid w:val="009D37CE"/>
    <w:rsid w:val="009D71DB"/>
    <w:rsid w:val="009E04B1"/>
    <w:rsid w:val="009E6D38"/>
    <w:rsid w:val="009F4618"/>
    <w:rsid w:val="009F5B2F"/>
    <w:rsid w:val="00A02BEF"/>
    <w:rsid w:val="00A12984"/>
    <w:rsid w:val="00A17600"/>
    <w:rsid w:val="00A203A6"/>
    <w:rsid w:val="00A252F3"/>
    <w:rsid w:val="00A26FE6"/>
    <w:rsid w:val="00A272BA"/>
    <w:rsid w:val="00A3234C"/>
    <w:rsid w:val="00A32D4B"/>
    <w:rsid w:val="00A35EBA"/>
    <w:rsid w:val="00A47D66"/>
    <w:rsid w:val="00A604D0"/>
    <w:rsid w:val="00A76FD6"/>
    <w:rsid w:val="00A85171"/>
    <w:rsid w:val="00AB2BBC"/>
    <w:rsid w:val="00AB3F5E"/>
    <w:rsid w:val="00AB6E3F"/>
    <w:rsid w:val="00B20223"/>
    <w:rsid w:val="00B35D02"/>
    <w:rsid w:val="00B37825"/>
    <w:rsid w:val="00B54251"/>
    <w:rsid w:val="00B57ECC"/>
    <w:rsid w:val="00B61C8A"/>
    <w:rsid w:val="00B63CF5"/>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2A59"/>
    <w:rsid w:val="00C533C5"/>
    <w:rsid w:val="00C5571E"/>
    <w:rsid w:val="00C5595D"/>
    <w:rsid w:val="00C56CF3"/>
    <w:rsid w:val="00C64247"/>
    <w:rsid w:val="00C766F1"/>
    <w:rsid w:val="00C820F6"/>
    <w:rsid w:val="00C958A2"/>
    <w:rsid w:val="00CA494E"/>
    <w:rsid w:val="00CA67E7"/>
    <w:rsid w:val="00CB705F"/>
    <w:rsid w:val="00CD3B03"/>
    <w:rsid w:val="00CD4719"/>
    <w:rsid w:val="00CD6DD6"/>
    <w:rsid w:val="00CD7C62"/>
    <w:rsid w:val="00CE27E7"/>
    <w:rsid w:val="00CF555C"/>
    <w:rsid w:val="00D17E3F"/>
    <w:rsid w:val="00D2280A"/>
    <w:rsid w:val="00D237FC"/>
    <w:rsid w:val="00D264F7"/>
    <w:rsid w:val="00D31F9F"/>
    <w:rsid w:val="00D3661D"/>
    <w:rsid w:val="00D43996"/>
    <w:rsid w:val="00D471FA"/>
    <w:rsid w:val="00D51B96"/>
    <w:rsid w:val="00D6010C"/>
    <w:rsid w:val="00D64E53"/>
    <w:rsid w:val="00D74B40"/>
    <w:rsid w:val="00D75A69"/>
    <w:rsid w:val="00D763CF"/>
    <w:rsid w:val="00D81375"/>
    <w:rsid w:val="00D842D5"/>
    <w:rsid w:val="00D84C74"/>
    <w:rsid w:val="00D91637"/>
    <w:rsid w:val="00D97494"/>
    <w:rsid w:val="00DA08B9"/>
    <w:rsid w:val="00DA2C7E"/>
    <w:rsid w:val="00DA4880"/>
    <w:rsid w:val="00DA4B7B"/>
    <w:rsid w:val="00DB34B7"/>
    <w:rsid w:val="00DB492B"/>
    <w:rsid w:val="00DC0E39"/>
    <w:rsid w:val="00DC4417"/>
    <w:rsid w:val="00DC725C"/>
    <w:rsid w:val="00DD2578"/>
    <w:rsid w:val="00DD3080"/>
    <w:rsid w:val="00DD6566"/>
    <w:rsid w:val="00DD73D7"/>
    <w:rsid w:val="00DE4C29"/>
    <w:rsid w:val="00DE5CFE"/>
    <w:rsid w:val="00DE7306"/>
    <w:rsid w:val="00DF7398"/>
    <w:rsid w:val="00DF7762"/>
    <w:rsid w:val="00E10E86"/>
    <w:rsid w:val="00E110B3"/>
    <w:rsid w:val="00E136C2"/>
    <w:rsid w:val="00E25C9D"/>
    <w:rsid w:val="00E33113"/>
    <w:rsid w:val="00E5596F"/>
    <w:rsid w:val="00E63CEE"/>
    <w:rsid w:val="00E667C4"/>
    <w:rsid w:val="00E71F20"/>
    <w:rsid w:val="00E77B75"/>
    <w:rsid w:val="00E82B3C"/>
    <w:rsid w:val="00E87988"/>
    <w:rsid w:val="00E92959"/>
    <w:rsid w:val="00E958B5"/>
    <w:rsid w:val="00EA4CFE"/>
    <w:rsid w:val="00EA4D51"/>
    <w:rsid w:val="00EA6FE4"/>
    <w:rsid w:val="00EB7CB3"/>
    <w:rsid w:val="00EC6BFD"/>
    <w:rsid w:val="00EC7993"/>
    <w:rsid w:val="00EC7C4D"/>
    <w:rsid w:val="00EC7EFE"/>
    <w:rsid w:val="00ED4809"/>
    <w:rsid w:val="00EF7D2C"/>
    <w:rsid w:val="00F11B7A"/>
    <w:rsid w:val="00F12AE0"/>
    <w:rsid w:val="00F2005C"/>
    <w:rsid w:val="00F21C05"/>
    <w:rsid w:val="00F40916"/>
    <w:rsid w:val="00F43901"/>
    <w:rsid w:val="00F43EDE"/>
    <w:rsid w:val="00F44E12"/>
    <w:rsid w:val="00F53035"/>
    <w:rsid w:val="00F62D13"/>
    <w:rsid w:val="00F71579"/>
    <w:rsid w:val="00F75A60"/>
    <w:rsid w:val="00F80C84"/>
    <w:rsid w:val="00F84316"/>
    <w:rsid w:val="00FA2EB8"/>
    <w:rsid w:val="00FA3CD7"/>
    <w:rsid w:val="00FA50DA"/>
    <w:rsid w:val="00FA6E17"/>
    <w:rsid w:val="00FC5B5C"/>
    <w:rsid w:val="00FC6402"/>
    <w:rsid w:val="00FD1CC2"/>
    <w:rsid w:val="00FE1486"/>
    <w:rsid w:val="00FF1082"/>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9AA8D"/>
  <w15:chartTrackingRefBased/>
  <w15:docId w15:val="{76BDAA81-9923-43F6-899F-FA894CA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3F"/>
    <w:pPr>
      <w:spacing w:before="80" w:after="60" w:line="300" w:lineRule="atLeast"/>
    </w:pPr>
    <w:rPr>
      <w:rFonts w:ascii="Arial" w:hAnsi="Arial" w:cs="Times New Roman"/>
    </w:rPr>
  </w:style>
  <w:style w:type="paragraph" w:styleId="Overskrift1">
    <w:name w:val="heading 1"/>
    <w:basedOn w:val="Normal"/>
    <w:next w:val="Normal"/>
    <w:link w:val="Overskrift1Tegn"/>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Overskrift2">
    <w:name w:val="heading 2"/>
    <w:basedOn w:val="Normal"/>
    <w:next w:val="Normal"/>
    <w:link w:val="Overskrift2Tegn"/>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Overskrift3">
    <w:name w:val="heading 3"/>
    <w:basedOn w:val="Normal"/>
    <w:next w:val="Normal"/>
    <w:link w:val="Overskrift3Tegn"/>
    <w:uiPriority w:val="9"/>
    <w:unhideWhenUsed/>
    <w:qFormat/>
    <w:rsid w:val="003C7140"/>
    <w:pPr>
      <w:spacing w:before="300"/>
      <w:outlineLvl w:val="2"/>
    </w:pPr>
    <w:rPr>
      <w:b/>
      <w:color w:val="9AA700"/>
      <w:sz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54251"/>
    <w:pPr>
      <w:tabs>
        <w:tab w:val="center" w:pos="4536"/>
        <w:tab w:val="right" w:pos="9072"/>
      </w:tabs>
      <w:spacing w:before="0" w:after="0" w:line="240" w:lineRule="auto"/>
    </w:pPr>
  </w:style>
  <w:style w:type="character" w:customStyle="1" w:styleId="SidehovedTegn">
    <w:name w:val="Sidehoved Tegn"/>
    <w:basedOn w:val="Standardskrifttypeiafsnit"/>
    <w:link w:val="Sidehoved"/>
    <w:uiPriority w:val="99"/>
    <w:rsid w:val="00B54251"/>
    <w:rPr>
      <w:rFonts w:ascii="Arial" w:hAnsi="Arial" w:cs="Times New Roman"/>
    </w:rPr>
  </w:style>
  <w:style w:type="paragraph" w:styleId="Sidefod">
    <w:name w:val="footer"/>
    <w:basedOn w:val="Normal"/>
    <w:link w:val="SidefodTegn"/>
    <w:uiPriority w:val="99"/>
    <w:unhideWhenUsed/>
    <w:rsid w:val="00B54251"/>
    <w:pPr>
      <w:tabs>
        <w:tab w:val="center" w:pos="4536"/>
        <w:tab w:val="right" w:pos="9072"/>
      </w:tabs>
      <w:spacing w:before="0" w:after="0" w:line="240" w:lineRule="auto"/>
    </w:pPr>
  </w:style>
  <w:style w:type="character" w:customStyle="1" w:styleId="SidefodTegn">
    <w:name w:val="Sidefod Tegn"/>
    <w:basedOn w:val="Standardskrifttypeiafsnit"/>
    <w:link w:val="Sidefod"/>
    <w:uiPriority w:val="99"/>
    <w:rsid w:val="00B54251"/>
    <w:rPr>
      <w:rFonts w:ascii="Arial" w:hAnsi="Arial" w:cs="Times New Roman"/>
    </w:rPr>
  </w:style>
  <w:style w:type="paragraph" w:styleId="Listeafsnit">
    <w:name w:val="List Paragraph"/>
    <w:basedOn w:val="Normal"/>
    <w:uiPriority w:val="34"/>
    <w:qFormat/>
    <w:rsid w:val="009E04B1"/>
    <w:pPr>
      <w:ind w:left="720"/>
      <w:contextualSpacing/>
    </w:pPr>
  </w:style>
  <w:style w:type="character" w:customStyle="1" w:styleId="Overskrift1Tegn">
    <w:name w:val="Overskrift 1 Tegn"/>
    <w:basedOn w:val="Standardskrifttypeiafsnit"/>
    <w:link w:val="Overskrift1"/>
    <w:uiPriority w:val="9"/>
    <w:rsid w:val="002E0959"/>
    <w:rPr>
      <w:rFonts w:ascii="Arial" w:hAnsi="Arial" w:cs="Times New Roman"/>
      <w:b/>
      <w:color w:val="9AA700"/>
      <w:position w:val="14"/>
      <w:sz w:val="44"/>
      <w:szCs w:val="52"/>
    </w:rPr>
  </w:style>
  <w:style w:type="character" w:customStyle="1" w:styleId="Overskrift2Tegn">
    <w:name w:val="Overskrift 2 Tegn"/>
    <w:basedOn w:val="Standardskrifttypeiafsnit"/>
    <w:link w:val="Overskrift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Overskrift3Tegn">
    <w:name w:val="Overskrift 3 Tegn"/>
    <w:basedOn w:val="Standardskrifttypeiafsnit"/>
    <w:link w:val="Overskrift3"/>
    <w:uiPriority w:val="9"/>
    <w:rsid w:val="003C7140"/>
    <w:rPr>
      <w:rFonts w:ascii="Arial" w:hAnsi="Arial" w:cs="Times New Roman"/>
      <w:b/>
      <w:color w:val="9AA700"/>
      <w:sz w:val="24"/>
      <w:lang w:val="en-GB"/>
    </w:rPr>
  </w:style>
  <w:style w:type="paragraph" w:styleId="Markeringsbobletekst">
    <w:name w:val="Balloon Text"/>
    <w:basedOn w:val="Normal"/>
    <w:link w:val="MarkeringsbobletekstTegn"/>
    <w:uiPriority w:val="99"/>
    <w:semiHidden/>
    <w:unhideWhenUsed/>
    <w:rsid w:val="00D763CF"/>
    <w:pPr>
      <w:spacing w:before="0"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763CF"/>
    <w:rPr>
      <w:rFonts w:ascii="Segoe UI" w:hAnsi="Segoe UI" w:cs="Segoe UI"/>
      <w:sz w:val="18"/>
      <w:szCs w:val="18"/>
    </w:rPr>
  </w:style>
  <w:style w:type="paragraph" w:styleId="Ingenafstand">
    <w:name w:val="No Spacing"/>
    <w:uiPriority w:val="1"/>
    <w:qFormat/>
    <w:rsid w:val="007C3B04"/>
    <w:pPr>
      <w:spacing w:after="0" w:line="240" w:lineRule="auto"/>
    </w:pPr>
    <w:rPr>
      <w:rFonts w:ascii="Arial" w:hAnsi="Arial" w:cs="Times New Roman"/>
    </w:rPr>
  </w:style>
  <w:style w:type="character" w:customStyle="1" w:styleId="hps">
    <w:name w:val="hps"/>
    <w:basedOn w:val="Standardskrifttypeiafsnit"/>
    <w:rsid w:val="00DC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3.xml><?xml version="1.0" encoding="utf-8"?>
<ds:datastoreItem xmlns:ds="http://schemas.openxmlformats.org/officeDocument/2006/customXml" ds:itemID="{5163030A-5FAB-4FA2-B58D-9483AE61E1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7004AF-E470-41AF-A176-3B044AC4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436</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Jandrokovic</dc:creator>
  <cp:keywords/>
  <dc:description/>
  <cp:lastModifiedBy>Nana Lindholm</cp:lastModifiedBy>
  <cp:revision>6</cp:revision>
  <cp:lastPrinted>2016-03-31T14:39:00Z</cp:lastPrinted>
  <dcterms:created xsi:type="dcterms:W3CDTF">2016-04-13T16:32:00Z</dcterms:created>
  <dcterms:modified xsi:type="dcterms:W3CDTF">2016-06-13T11:18:00Z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